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83" w:rsidRDefault="00DB7683" w:rsidP="00DB7683">
      <w:pPr>
        <w:pStyle w:val="a3"/>
        <w:shd w:val="clear" w:color="auto" w:fill="BFBFBF" w:themeFill="background1" w:themeFillShade="BF"/>
        <w:jc w:val="center"/>
      </w:pPr>
      <w:r>
        <w:rPr>
          <w:b/>
          <w:bCs/>
        </w:rPr>
        <w:t>Как добраться?</w:t>
      </w:r>
    </w:p>
    <w:p w:rsidR="00DB7683" w:rsidRDefault="00DB7683" w:rsidP="00DB7683">
      <w:pPr>
        <w:pStyle w:val="a3"/>
      </w:pPr>
      <w:r>
        <w:t>Автобусом или поездом</w:t>
      </w:r>
      <w:r>
        <w:br/>
        <w:t>Вам необходимо прибыть в Ивано-Франковск.</w:t>
      </w:r>
      <w:r>
        <w:br/>
        <w:t>Ивано-Франковск – ТК «Буковель» – 110 км</w:t>
      </w:r>
      <w:r>
        <w:br/>
        <w:t>Львов – ТК «Буковель» – 245 км</w:t>
      </w:r>
      <w:r>
        <w:br/>
        <w:t>Тернополь – ТК «Буковель» – 250 км</w:t>
      </w:r>
      <w:r>
        <w:br/>
        <w:t>Черновцы – ТК «Буковель» – 160 км</w:t>
      </w:r>
    </w:p>
    <w:p w:rsidR="00DB7683" w:rsidRDefault="00DB7683" w:rsidP="00DB7683">
      <w:pPr>
        <w:pStyle w:val="a3"/>
        <w:shd w:val="clear" w:color="auto" w:fill="BFBFBF" w:themeFill="background1" w:themeFillShade="BF"/>
      </w:pPr>
      <w:r>
        <w:rPr>
          <w:b/>
          <w:bCs/>
        </w:rPr>
        <w:t>Приезд в лагерь</w:t>
      </w:r>
      <w:r>
        <w:t xml:space="preserve"> </w:t>
      </w:r>
    </w:p>
    <w:p w:rsidR="00DB7683" w:rsidRDefault="00DB7683" w:rsidP="00DB7683">
      <w:pPr>
        <w:pStyle w:val="a3"/>
      </w:pPr>
      <w:r>
        <w:t xml:space="preserve">Родители или лица, сопровождающие в лагерь ребёнка, обязательно находятся с </w:t>
      </w:r>
      <w:proofErr w:type="gramStart"/>
      <w:r>
        <w:t>ним  до</w:t>
      </w:r>
      <w:proofErr w:type="gramEnd"/>
      <w:r>
        <w:t xml:space="preserve"> момента полного прохождения им медицинского осмотра. Питание ребёнка в день приезда в лагерь начинается с обеда.</w:t>
      </w:r>
    </w:p>
    <w:p w:rsidR="00DB7683" w:rsidRDefault="00DB7683" w:rsidP="00DB7683">
      <w:pPr>
        <w:pStyle w:val="a3"/>
        <w:shd w:val="clear" w:color="auto" w:fill="BFBFBF" w:themeFill="background1" w:themeFillShade="BF"/>
      </w:pPr>
      <w:r>
        <w:rPr>
          <w:b/>
          <w:bCs/>
        </w:rPr>
        <w:t xml:space="preserve">Отправление из лагеря </w:t>
      </w:r>
    </w:p>
    <w:p w:rsidR="00DB7683" w:rsidRDefault="00DB7683" w:rsidP="00DB7683">
      <w:pPr>
        <w:pStyle w:val="a3"/>
      </w:pPr>
      <w:r>
        <w:t>В день окончания лагерной смены детям предоставляется только завтрак. В случаях, когда родители не успевают забрать ребёнка из лагеря после 12:00, обед и ужин оплачиваются дополнительно в заведениях питания. Родители обязаны предупредить администрацию лагеря заранее.</w:t>
      </w:r>
    </w:p>
    <w:p w:rsidR="006E0628" w:rsidRPr="00831D9D" w:rsidRDefault="00831D9D" w:rsidP="0045454F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 w:rsidRPr="00831D9D">
        <w:rPr>
          <w:rFonts w:ascii="Times New Roman" w:hAnsi="Times New Roman" w:cs="Times New Roman"/>
          <w:b/>
        </w:rPr>
        <w:t>Организованная достав</w:t>
      </w:r>
      <w:bookmarkStart w:id="0" w:name="_GoBack"/>
      <w:bookmarkEnd w:id="0"/>
      <w:r w:rsidRPr="00831D9D">
        <w:rPr>
          <w:rFonts w:ascii="Times New Roman" w:hAnsi="Times New Roman" w:cs="Times New Roman"/>
          <w:b/>
        </w:rPr>
        <w:t xml:space="preserve">ка </w:t>
      </w:r>
      <w:r w:rsidR="0045454F">
        <w:rPr>
          <w:rFonts w:ascii="Times New Roman" w:hAnsi="Times New Roman" w:cs="Times New Roman"/>
          <w:b/>
        </w:rPr>
        <w:t>детей из Киева в Дол</w:t>
      </w:r>
      <w:r>
        <w:rPr>
          <w:rFonts w:ascii="Times New Roman" w:hAnsi="Times New Roman" w:cs="Times New Roman"/>
          <w:b/>
        </w:rPr>
        <w:t xml:space="preserve"> </w:t>
      </w:r>
      <w:r w:rsidR="0045454F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Лесной</w:t>
      </w:r>
      <w:r w:rsidR="0045454F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, Дол </w:t>
      </w:r>
      <w:r w:rsidR="0045454F">
        <w:rPr>
          <w:rFonts w:ascii="Times New Roman" w:hAnsi="Times New Roman" w:cs="Times New Roman"/>
          <w:b/>
        </w:rPr>
        <w:t>«Горный»</w:t>
      </w:r>
    </w:p>
    <w:sectPr w:rsidR="006E0628" w:rsidRPr="00831D9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683" w:rsidRDefault="00DB7683" w:rsidP="00DB7683">
      <w:pPr>
        <w:spacing w:after="0" w:line="240" w:lineRule="auto"/>
      </w:pPr>
      <w:r>
        <w:separator/>
      </w:r>
    </w:p>
  </w:endnote>
  <w:endnote w:type="continuationSeparator" w:id="0">
    <w:p w:rsidR="00DB7683" w:rsidRDefault="00DB7683" w:rsidP="00DB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683" w:rsidRDefault="00DB7683" w:rsidP="00DB7683">
      <w:pPr>
        <w:spacing w:after="0" w:line="240" w:lineRule="auto"/>
      </w:pPr>
      <w:r>
        <w:separator/>
      </w:r>
    </w:p>
  </w:footnote>
  <w:footnote w:type="continuationSeparator" w:id="0">
    <w:p w:rsidR="00DB7683" w:rsidRDefault="00DB7683" w:rsidP="00DB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83" w:rsidRDefault="00DB7683" w:rsidP="00DB7683">
    <w:pPr>
      <w:pStyle w:val="a4"/>
    </w:pPr>
  </w:p>
  <w:tbl>
    <w:tblPr>
      <w:tblW w:w="3387" w:type="dxa"/>
      <w:tblInd w:w="15" w:type="dxa"/>
      <w:tblLayout w:type="fixed"/>
      <w:tblCellMar>
        <w:left w:w="15" w:type="dxa"/>
        <w:right w:w="15" w:type="dxa"/>
      </w:tblCellMar>
      <w:tblLook w:val="0000" w:firstRow="0" w:lastRow="0" w:firstColumn="0" w:lastColumn="0" w:noHBand="0" w:noVBand="0"/>
    </w:tblPr>
    <w:tblGrid>
      <w:gridCol w:w="3387"/>
    </w:tblGrid>
    <w:tr w:rsidR="00DB7683" w:rsidRPr="000E5C98" w:rsidTr="00FE512A">
      <w:trPr>
        <w:trHeight w:hRule="exact" w:val="1340"/>
      </w:trPr>
      <w:tc>
        <w:tcPr>
          <w:tcW w:w="3387" w:type="dxa"/>
          <w:tcBorders>
            <w:top w:val="nil"/>
            <w:left w:val="nil"/>
            <w:bottom w:val="nil"/>
            <w:right w:val="nil"/>
          </w:tcBorders>
        </w:tcPr>
        <w:p w:rsidR="00DB7683" w:rsidRPr="000E5C98" w:rsidRDefault="00DB7683" w:rsidP="00DB7683">
          <w:pPr>
            <w:pStyle w:val="a4"/>
            <w:tabs>
              <w:tab w:val="clear" w:pos="4677"/>
              <w:tab w:val="clear" w:pos="9355"/>
              <w:tab w:val="right" w:pos="4597"/>
            </w:tabs>
            <w:rPr>
              <w:rFonts w:ascii="Arial" w:hAnsi="Arial" w:cs="Arial"/>
              <w:color w:val="000000"/>
              <w:sz w:val="18"/>
              <w:szCs w:val="18"/>
            </w:rPr>
          </w:pPr>
          <w:r w:rsidRPr="000E5C98">
            <w:rPr>
              <w:rFonts w:ascii="Arial" w:hAnsi="Arial" w:cs="Arial"/>
              <w:color w:val="000000"/>
              <w:sz w:val="18"/>
              <w:szCs w:val="18"/>
            </w:rPr>
            <w:t>02121, г. Киев,</w:t>
          </w:r>
        </w:p>
        <w:p w:rsidR="00DB7683" w:rsidRPr="000E5C98" w:rsidRDefault="00DB7683" w:rsidP="00DB7683">
          <w:pPr>
            <w:pStyle w:val="a4"/>
            <w:tabs>
              <w:tab w:val="clear" w:pos="4677"/>
              <w:tab w:val="clear" w:pos="9355"/>
              <w:tab w:val="right" w:pos="4597"/>
            </w:tabs>
            <w:rPr>
              <w:rFonts w:ascii="Arial" w:hAnsi="Arial" w:cs="Arial"/>
            </w:rPr>
          </w:pPr>
          <w:proofErr w:type="spellStart"/>
          <w:r w:rsidRPr="000E5C98">
            <w:rPr>
              <w:rFonts w:ascii="Arial" w:hAnsi="Arial" w:cs="Arial"/>
            </w:rPr>
            <w:t>Україна</w:t>
          </w:r>
          <w:proofErr w:type="spellEnd"/>
          <w:r w:rsidRPr="000E5C98">
            <w:rPr>
              <w:rFonts w:ascii="Arial" w:hAnsi="Arial" w:cs="Arial"/>
              <w:lang w:val="uk-UA"/>
            </w:rPr>
            <w:t xml:space="preserve">, </w:t>
          </w:r>
          <w:r w:rsidRPr="000E5C98">
            <w:rPr>
              <w:rStyle w:val="hps"/>
              <w:rFonts w:ascii="Arial" w:hAnsi="Arial" w:cs="Arial"/>
              <w:lang w:val="uk-UA"/>
            </w:rPr>
            <w:t>м. Київ</w:t>
          </w:r>
          <w:r w:rsidRPr="000E5C98">
            <w:rPr>
              <w:rFonts w:ascii="Arial" w:hAnsi="Arial" w:cs="Arial"/>
              <w:lang w:val="uk-UA"/>
            </w:rPr>
            <w:t>,</w:t>
          </w:r>
          <w:r w:rsidRPr="000E5C98">
            <w:rPr>
              <w:rFonts w:ascii="Arial" w:hAnsi="Arial" w:cs="Arial"/>
              <w:lang w:val="uk-UA"/>
            </w:rPr>
            <w:tab/>
          </w:r>
        </w:p>
        <w:p w:rsidR="00DB7683" w:rsidRPr="000E5C98" w:rsidRDefault="00DB7683" w:rsidP="00DB7683">
          <w:pPr>
            <w:widowControl w:val="0"/>
            <w:autoSpaceDE w:val="0"/>
            <w:autoSpaceDN w:val="0"/>
            <w:adjustRightInd w:val="0"/>
            <w:spacing w:before="29" w:after="0" w:line="199" w:lineRule="exact"/>
            <w:ind w:left="15"/>
            <w:rPr>
              <w:rFonts w:ascii="Arial" w:hAnsi="Arial" w:cs="Arial"/>
              <w:color w:val="000000"/>
              <w:sz w:val="18"/>
              <w:szCs w:val="18"/>
            </w:rPr>
          </w:pPr>
          <w:r w:rsidRPr="000E5C98">
            <w:rPr>
              <w:rFonts w:ascii="Arial" w:hAnsi="Arial" w:cs="Arial"/>
              <w:color w:val="000000"/>
              <w:sz w:val="18"/>
              <w:szCs w:val="18"/>
            </w:rPr>
            <w:t>Харьковское шоссе, 201/203-2а</w:t>
          </w:r>
          <w:r w:rsidRPr="000E5C98">
            <w:rPr>
              <w:rFonts w:ascii="Arial" w:hAnsi="Arial" w:cs="Arial"/>
              <w:color w:val="000000"/>
              <w:sz w:val="18"/>
              <w:szCs w:val="18"/>
            </w:rPr>
            <w:br/>
          </w:r>
          <w:proofErr w:type="gramStart"/>
          <w:r w:rsidRPr="000E5C98">
            <w:rPr>
              <w:rFonts w:ascii="Arial" w:hAnsi="Arial" w:cs="Arial"/>
              <w:color w:val="000000"/>
              <w:sz w:val="18"/>
              <w:szCs w:val="18"/>
            </w:rPr>
            <w:t>Телефон:+</w:t>
          </w:r>
          <w:proofErr w:type="gramEnd"/>
          <w:r w:rsidRPr="000E5C98">
            <w:rPr>
              <w:rFonts w:ascii="Arial" w:hAnsi="Arial" w:cs="Arial"/>
              <w:color w:val="000000"/>
              <w:sz w:val="18"/>
              <w:szCs w:val="18"/>
            </w:rPr>
            <w:t xml:space="preserve"> 38 (044) 303 99 99</w:t>
          </w:r>
          <w:r w:rsidRPr="000E5C98">
            <w:rPr>
              <w:rFonts w:ascii="Arial" w:hAnsi="Arial" w:cs="Arial"/>
              <w:color w:val="000000"/>
              <w:sz w:val="18"/>
              <w:szCs w:val="18"/>
            </w:rPr>
            <w:br/>
            <w:t>Факс: + 38 (044) 303 94 44</w:t>
          </w:r>
          <w:r w:rsidRPr="000E5C98">
            <w:rPr>
              <w:rFonts w:ascii="Arial" w:hAnsi="Arial" w:cs="Arial"/>
              <w:color w:val="000000"/>
              <w:sz w:val="18"/>
              <w:szCs w:val="18"/>
            </w:rPr>
            <w:br/>
            <w:t>www.joinup.ua</w:t>
          </w:r>
        </w:p>
      </w:tc>
    </w:tr>
  </w:tbl>
  <w:p w:rsidR="00DB7683" w:rsidRDefault="00DB7683">
    <w:pPr>
      <w:pStyle w:val="a4"/>
    </w:pPr>
    <w:r w:rsidRPr="000E5C98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507BD51" wp14:editId="54F6ADFB">
          <wp:simplePos x="0" y="0"/>
          <wp:positionH relativeFrom="page">
            <wp:align>right</wp:align>
          </wp:positionH>
          <wp:positionV relativeFrom="paragraph">
            <wp:posOffset>-1127760</wp:posOffset>
          </wp:positionV>
          <wp:extent cx="5907405" cy="1043940"/>
          <wp:effectExtent l="0" t="0" r="0" b="0"/>
          <wp:wrapNone/>
          <wp:docPr id="1" name="Рисунок 1" descr="D:\WORK\BrandBook\NEW Join UP_16_07_12\Blank\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WORK\BrandBook\NEW Join UP_16_07_12\Blank\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83"/>
    <w:rsid w:val="0045454F"/>
    <w:rsid w:val="00831D9D"/>
    <w:rsid w:val="0090309E"/>
    <w:rsid w:val="00DB7683"/>
    <w:rsid w:val="00E3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88442-B171-4BBE-8670-C30262F0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7683"/>
  </w:style>
  <w:style w:type="paragraph" w:styleId="a6">
    <w:name w:val="footer"/>
    <w:basedOn w:val="a"/>
    <w:link w:val="a7"/>
    <w:uiPriority w:val="99"/>
    <w:unhideWhenUsed/>
    <w:rsid w:val="00DB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7683"/>
  </w:style>
  <w:style w:type="character" w:customStyle="1" w:styleId="hps">
    <w:name w:val="hps"/>
    <w:rsid w:val="00DB76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Харькова</dc:creator>
  <cp:keywords/>
  <dc:description/>
  <cp:lastModifiedBy>Олеся Харькова</cp:lastModifiedBy>
  <cp:revision>2</cp:revision>
  <dcterms:created xsi:type="dcterms:W3CDTF">2016-04-04T08:45:00Z</dcterms:created>
  <dcterms:modified xsi:type="dcterms:W3CDTF">2016-04-04T12:04:00Z</dcterms:modified>
</cp:coreProperties>
</file>