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6A" w:rsidRDefault="00EF4DBE" w:rsidP="0051796A">
      <w:pPr>
        <w:spacing w:after="0" w:line="240" w:lineRule="auto"/>
        <w:jc w:val="center"/>
        <w:rPr>
          <w:rFonts w:cstheme="majorBidi"/>
          <w:b/>
          <w:bCs/>
          <w:sz w:val="28"/>
          <w:szCs w:val="28"/>
          <w:u w:val="single"/>
        </w:rPr>
      </w:pPr>
      <w:r w:rsidRPr="00EF4DBE">
        <w:rPr>
          <w:rFonts w:cstheme="majorBidi"/>
          <w:b/>
          <w:bCs/>
          <w:noProof/>
          <w:sz w:val="28"/>
          <w:szCs w:val="28"/>
        </w:rPr>
        <w:drawing>
          <wp:inline distT="0" distB="0" distL="0" distR="0" wp14:anchorId="382C61F7" wp14:editId="19B719BF">
            <wp:extent cx="1752600" cy="965415"/>
            <wp:effectExtent l="0" t="0" r="0" b="6350"/>
            <wp:docPr id="1" name="Picture 1" descr="P:\Front Desk\Sheraton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ront Desk\Sheraton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89" cy="9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E4" w:rsidRPr="00703376" w:rsidRDefault="002810E4" w:rsidP="00771A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33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Preferred </w:t>
      </w:r>
      <w:r w:rsidR="00145B24">
        <w:rPr>
          <w:rFonts w:asciiTheme="majorBidi" w:hAnsiTheme="majorBidi" w:cstheme="majorBidi"/>
          <w:b/>
          <w:bCs/>
          <w:sz w:val="28"/>
          <w:szCs w:val="28"/>
          <w:u w:val="single"/>
        </w:rPr>
        <w:t>All-Inclusive</w:t>
      </w:r>
      <w:bookmarkStart w:id="0" w:name="_GoBack"/>
      <w:bookmarkEnd w:id="0"/>
      <w:r w:rsidRPr="0070337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Concept </w:t>
      </w:r>
    </w:p>
    <w:p w:rsidR="00DD1FD3" w:rsidRPr="00703376" w:rsidRDefault="00DD1FD3" w:rsidP="00160B5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03376">
        <w:rPr>
          <w:rFonts w:asciiTheme="majorBidi" w:hAnsiTheme="majorBidi" w:cstheme="majorBidi"/>
          <w:b/>
          <w:bCs/>
        </w:rPr>
        <w:t>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8"/>
        <w:gridCol w:w="3602"/>
      </w:tblGrid>
      <w:tr w:rsidR="002810E4" w:rsidRPr="00703376" w:rsidTr="007F75D6">
        <w:tc>
          <w:tcPr>
            <w:tcW w:w="3590" w:type="dxa"/>
            <w:shd w:val="clear" w:color="auto" w:fill="000000" w:themeFill="text1"/>
          </w:tcPr>
          <w:p w:rsidR="00697D17" w:rsidRPr="00703376" w:rsidRDefault="002810E4" w:rsidP="00160B5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WHEN </w:t>
            </w:r>
          </w:p>
        </w:tc>
        <w:tc>
          <w:tcPr>
            <w:tcW w:w="3598" w:type="dxa"/>
            <w:shd w:val="clear" w:color="auto" w:fill="000000" w:themeFill="text1"/>
          </w:tcPr>
          <w:p w:rsidR="002810E4" w:rsidRPr="00703376" w:rsidRDefault="002810E4" w:rsidP="00160B5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WHERE</w:t>
            </w:r>
          </w:p>
        </w:tc>
        <w:tc>
          <w:tcPr>
            <w:tcW w:w="3602" w:type="dxa"/>
            <w:shd w:val="clear" w:color="auto" w:fill="000000" w:themeFill="text1"/>
          </w:tcPr>
          <w:p w:rsidR="002810E4" w:rsidRPr="00703376" w:rsidRDefault="002810E4" w:rsidP="00160B5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WHAT</w:t>
            </w:r>
          </w:p>
        </w:tc>
      </w:tr>
      <w:tr w:rsidR="002810E4" w:rsidRPr="00703376" w:rsidTr="007F75D6">
        <w:tc>
          <w:tcPr>
            <w:tcW w:w="3590" w:type="dxa"/>
          </w:tcPr>
          <w:p w:rsidR="002810E4" w:rsidRPr="00703376" w:rsidRDefault="00253996" w:rsidP="00F2262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</w:rPr>
              <w:t>0</w:t>
            </w:r>
            <w:r w:rsidR="00F2262C">
              <w:rPr>
                <w:rFonts w:asciiTheme="majorBidi" w:hAnsiTheme="majorBidi" w:cstheme="majorBidi"/>
              </w:rPr>
              <w:t>6</w:t>
            </w:r>
            <w:r w:rsidR="00B827EF" w:rsidRPr="00703376">
              <w:rPr>
                <w:rFonts w:asciiTheme="majorBidi" w:hAnsiTheme="majorBidi" w:cstheme="majorBidi"/>
              </w:rPr>
              <w:t>:</w:t>
            </w:r>
            <w:r w:rsidR="00F2262C">
              <w:rPr>
                <w:rFonts w:asciiTheme="majorBidi" w:hAnsiTheme="majorBidi" w:cstheme="majorBidi"/>
              </w:rPr>
              <w:t>3</w:t>
            </w:r>
            <w:r w:rsidR="00B827EF" w:rsidRPr="00703376">
              <w:rPr>
                <w:rFonts w:asciiTheme="majorBidi" w:hAnsiTheme="majorBidi" w:cstheme="majorBidi"/>
              </w:rPr>
              <w:t>0 – 10:30</w:t>
            </w:r>
          </w:p>
        </w:tc>
        <w:tc>
          <w:tcPr>
            <w:tcW w:w="3598" w:type="dxa"/>
          </w:tcPr>
          <w:p w:rsidR="002810E4" w:rsidRPr="00703376" w:rsidRDefault="00B827EF" w:rsidP="001D62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</w:p>
        </w:tc>
        <w:tc>
          <w:tcPr>
            <w:tcW w:w="3602" w:type="dxa"/>
          </w:tcPr>
          <w:p w:rsidR="002810E4" w:rsidRPr="00703376" w:rsidRDefault="00B827EF" w:rsidP="0037096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Breakfast </w:t>
            </w:r>
            <w:r w:rsidR="00BD4467" w:rsidRPr="00703376">
              <w:rPr>
                <w:rFonts w:asciiTheme="majorBidi" w:hAnsiTheme="majorBidi" w:cstheme="majorBidi"/>
                <w:color w:val="000000"/>
              </w:rPr>
              <w:t>(</w:t>
            </w:r>
            <w:r w:rsidR="00381FC4" w:rsidRPr="00703376">
              <w:rPr>
                <w:rFonts w:asciiTheme="majorBidi" w:hAnsiTheme="majorBidi" w:cstheme="majorBidi"/>
                <w:color w:val="000000"/>
              </w:rPr>
              <w:t>b</w:t>
            </w:r>
            <w:r w:rsidRPr="00703376">
              <w:rPr>
                <w:rFonts w:asciiTheme="majorBidi" w:hAnsiTheme="majorBidi" w:cstheme="majorBidi"/>
                <w:color w:val="000000"/>
              </w:rPr>
              <w:t>uffet</w:t>
            </w:r>
            <w:r w:rsidR="00BD4467" w:rsidRPr="00703376">
              <w:rPr>
                <w:rFonts w:asciiTheme="majorBidi" w:hAnsiTheme="majorBidi" w:cstheme="majorBidi"/>
                <w:color w:val="000000"/>
              </w:rPr>
              <w:t>)</w:t>
            </w:r>
          </w:p>
        </w:tc>
      </w:tr>
      <w:tr w:rsidR="00485DB8" w:rsidRPr="00703376" w:rsidTr="007F75D6">
        <w:tc>
          <w:tcPr>
            <w:tcW w:w="3590" w:type="dxa"/>
          </w:tcPr>
          <w:p w:rsidR="00485DB8" w:rsidRPr="00703376" w:rsidRDefault="00485DB8" w:rsidP="008853E1">
            <w:pPr>
              <w:jc w:val="center"/>
              <w:rPr>
                <w:rFonts w:asciiTheme="majorBidi" w:hAnsiTheme="majorBidi" w:cstheme="majorBidi"/>
              </w:rPr>
            </w:pPr>
            <w:r w:rsidRPr="00703376">
              <w:rPr>
                <w:rFonts w:asciiTheme="majorBidi" w:hAnsiTheme="majorBidi" w:cstheme="majorBidi"/>
              </w:rPr>
              <w:t>10:</w:t>
            </w:r>
            <w:r w:rsidR="008853E1" w:rsidRPr="00703376">
              <w:rPr>
                <w:rFonts w:asciiTheme="majorBidi" w:hAnsiTheme="majorBidi" w:cstheme="majorBidi"/>
              </w:rPr>
              <w:t>3</w:t>
            </w:r>
            <w:r w:rsidRPr="00703376">
              <w:rPr>
                <w:rFonts w:asciiTheme="majorBidi" w:hAnsiTheme="majorBidi" w:cstheme="majorBidi"/>
              </w:rPr>
              <w:t>0 – 12:30</w:t>
            </w:r>
          </w:p>
        </w:tc>
        <w:tc>
          <w:tcPr>
            <w:tcW w:w="3598" w:type="dxa"/>
          </w:tcPr>
          <w:p w:rsidR="00485DB8" w:rsidRPr="00703376" w:rsidRDefault="00716054" w:rsidP="0071605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Pool </w:t>
            </w:r>
            <w:r w:rsidR="009744C2">
              <w:rPr>
                <w:rFonts w:asciiTheme="majorBidi" w:hAnsiTheme="majorBidi" w:cstheme="majorBidi"/>
              </w:rPr>
              <w:t xml:space="preserve"> </w:t>
            </w:r>
            <w:r w:rsidR="00EE582A" w:rsidRPr="00703376">
              <w:rPr>
                <w:rFonts w:asciiTheme="majorBidi" w:hAnsiTheme="majorBidi" w:cstheme="majorBidi"/>
              </w:rPr>
              <w:t>Bar</w:t>
            </w:r>
            <w:r w:rsidR="00A566F6">
              <w:rPr>
                <w:rFonts w:asciiTheme="majorBidi" w:hAnsiTheme="majorBidi" w:cstheme="majorBidi"/>
              </w:rPr>
              <w:t>, Lobby bar</w:t>
            </w:r>
          </w:p>
        </w:tc>
        <w:tc>
          <w:tcPr>
            <w:tcW w:w="3602" w:type="dxa"/>
          </w:tcPr>
          <w:p w:rsidR="00485DB8" w:rsidRPr="00703376" w:rsidRDefault="00485DB8" w:rsidP="00160B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Snacks</w:t>
            </w:r>
          </w:p>
        </w:tc>
      </w:tr>
      <w:tr w:rsidR="002810E4" w:rsidRPr="00703376" w:rsidTr="007F75D6">
        <w:tc>
          <w:tcPr>
            <w:tcW w:w="3590" w:type="dxa"/>
          </w:tcPr>
          <w:p w:rsidR="002810E4" w:rsidRPr="00703376" w:rsidRDefault="00E51B49" w:rsidP="00160B5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lang w:bidi="ar-EG"/>
              </w:rPr>
              <w:t>12:30 – 15:0</w:t>
            </w:r>
            <w:r w:rsidR="00B827EF" w:rsidRPr="00703376">
              <w:rPr>
                <w:rFonts w:asciiTheme="majorBidi" w:hAnsiTheme="majorBidi" w:cstheme="majorBidi"/>
                <w:lang w:bidi="ar-EG"/>
              </w:rPr>
              <w:t>0</w:t>
            </w:r>
          </w:p>
        </w:tc>
        <w:tc>
          <w:tcPr>
            <w:tcW w:w="3598" w:type="dxa"/>
          </w:tcPr>
          <w:p w:rsidR="00102BED" w:rsidRPr="00703376" w:rsidRDefault="00B870DB" w:rsidP="001D62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</w:p>
        </w:tc>
        <w:tc>
          <w:tcPr>
            <w:tcW w:w="3602" w:type="dxa"/>
          </w:tcPr>
          <w:p w:rsidR="002810E4" w:rsidRPr="00703376" w:rsidRDefault="00E51B49" w:rsidP="0037096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Lunch </w:t>
            </w:r>
            <w:r w:rsidR="00BD4467" w:rsidRPr="00703376">
              <w:rPr>
                <w:rFonts w:asciiTheme="majorBidi" w:hAnsiTheme="majorBidi" w:cstheme="majorBidi"/>
                <w:color w:val="000000"/>
              </w:rPr>
              <w:t>(buffet)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</w:tr>
      <w:tr w:rsidR="009B2238" w:rsidRPr="00703376" w:rsidTr="007F75D6">
        <w:tc>
          <w:tcPr>
            <w:tcW w:w="3590" w:type="dxa"/>
          </w:tcPr>
          <w:p w:rsidR="009B2238" w:rsidRPr="00703376" w:rsidRDefault="009B2238" w:rsidP="0050531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15:00 – 1</w:t>
            </w:r>
            <w:r w:rsidR="008910EC" w:rsidRPr="00703376">
              <w:rPr>
                <w:rFonts w:asciiTheme="majorBidi" w:hAnsiTheme="majorBidi" w:cstheme="majorBidi"/>
                <w:color w:val="000000"/>
              </w:rPr>
              <w:t>7</w:t>
            </w:r>
            <w:r w:rsidRPr="00703376">
              <w:rPr>
                <w:rFonts w:asciiTheme="majorBidi" w:hAnsiTheme="majorBidi" w:cstheme="majorBidi"/>
                <w:color w:val="000000"/>
              </w:rPr>
              <w:t>:00</w:t>
            </w:r>
          </w:p>
        </w:tc>
        <w:tc>
          <w:tcPr>
            <w:tcW w:w="3598" w:type="dxa"/>
          </w:tcPr>
          <w:p w:rsidR="009B2238" w:rsidRPr="00703376" w:rsidRDefault="008F3AB4" w:rsidP="0071605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Pool Restaurant</w:t>
            </w:r>
          </w:p>
        </w:tc>
        <w:tc>
          <w:tcPr>
            <w:tcW w:w="3602" w:type="dxa"/>
          </w:tcPr>
          <w:p w:rsidR="009B2238" w:rsidRPr="00703376" w:rsidRDefault="009B2238" w:rsidP="00160B5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Snacks</w:t>
            </w:r>
          </w:p>
        </w:tc>
      </w:tr>
      <w:tr w:rsidR="000264A2" w:rsidRPr="00703376" w:rsidTr="007F75D6">
        <w:trPr>
          <w:trHeight w:val="350"/>
        </w:trPr>
        <w:tc>
          <w:tcPr>
            <w:tcW w:w="3590" w:type="dxa"/>
          </w:tcPr>
          <w:p w:rsidR="000264A2" w:rsidRPr="00703376" w:rsidRDefault="0032283B" w:rsidP="00F9731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  <w:r w:rsidR="00D74AE5" w:rsidRPr="00703376">
              <w:rPr>
                <w:rFonts w:asciiTheme="majorBidi" w:hAnsiTheme="majorBidi" w:cstheme="majorBidi"/>
                <w:color w:val="000000"/>
              </w:rPr>
              <w:t>:00</w:t>
            </w:r>
            <w:r w:rsidR="000264A2" w:rsidRPr="00703376">
              <w:rPr>
                <w:rFonts w:asciiTheme="majorBidi" w:hAnsiTheme="majorBidi" w:cstheme="majorBidi"/>
                <w:color w:val="000000"/>
              </w:rPr>
              <w:t xml:space="preserve"> – 22:00</w:t>
            </w:r>
          </w:p>
        </w:tc>
        <w:tc>
          <w:tcPr>
            <w:tcW w:w="3598" w:type="dxa"/>
          </w:tcPr>
          <w:p w:rsidR="000264A2" w:rsidRPr="00703376" w:rsidRDefault="000264A2" w:rsidP="001D6265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White Cruiser</w:t>
            </w:r>
          </w:p>
        </w:tc>
        <w:tc>
          <w:tcPr>
            <w:tcW w:w="3602" w:type="dxa"/>
          </w:tcPr>
          <w:p w:rsidR="000264A2" w:rsidRPr="00703376" w:rsidRDefault="000264A2" w:rsidP="0037096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Dinner </w:t>
            </w:r>
            <w:r w:rsidR="00BD4467" w:rsidRPr="00703376">
              <w:rPr>
                <w:rFonts w:asciiTheme="majorBidi" w:hAnsiTheme="majorBidi" w:cstheme="majorBidi"/>
                <w:color w:val="000000"/>
              </w:rPr>
              <w:t>(buffet)</w:t>
            </w:r>
          </w:p>
        </w:tc>
      </w:tr>
      <w:tr w:rsidR="008F3AB4" w:rsidRPr="00703376" w:rsidTr="007F75D6">
        <w:trPr>
          <w:trHeight w:val="359"/>
        </w:trPr>
        <w:tc>
          <w:tcPr>
            <w:tcW w:w="3590" w:type="dxa"/>
            <w:vMerge w:val="restart"/>
          </w:tcPr>
          <w:p w:rsidR="008F3AB4" w:rsidRPr="001D6265" w:rsidRDefault="008F3AB4" w:rsidP="008767D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  <w:r w:rsidRPr="001D6265">
              <w:rPr>
                <w:rFonts w:asciiTheme="majorBidi" w:hAnsiTheme="majorBidi" w:cstheme="majorBidi"/>
                <w:color w:val="FFFFFF" w:themeColor="background1"/>
              </w:rPr>
              <w:t>19:00 – 22:00</w:t>
            </w:r>
          </w:p>
          <w:p w:rsidR="008F3AB4" w:rsidRDefault="008F3AB4" w:rsidP="008767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8F3AB4" w:rsidRDefault="008F3AB4" w:rsidP="008767D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>19:00 – 22:00</w:t>
            </w:r>
          </w:p>
          <w:p w:rsidR="008F3AB4" w:rsidRPr="001D6265" w:rsidRDefault="008F3AB4" w:rsidP="008767D7">
            <w:pPr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3598" w:type="dxa"/>
          </w:tcPr>
          <w:p w:rsidR="008F3AB4" w:rsidRDefault="008F3AB4" w:rsidP="007F75D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Portofino Restaurant </w:t>
            </w:r>
            <w:r w:rsidRPr="00FA6DA3">
              <w:rPr>
                <w:rFonts w:asciiTheme="majorBidi" w:hAnsiTheme="majorBidi" w:cstheme="majorBidi"/>
                <w:sz w:val="20"/>
                <w:szCs w:val="20"/>
              </w:rPr>
              <w:t>(Italian cuisine)</w:t>
            </w:r>
          </w:p>
        </w:tc>
        <w:tc>
          <w:tcPr>
            <w:tcW w:w="3602" w:type="dxa"/>
            <w:vMerge w:val="restart"/>
          </w:tcPr>
          <w:p w:rsidR="008F3AB4" w:rsidRDefault="008F3AB4" w:rsidP="008767D7">
            <w:pPr>
              <w:rPr>
                <w:rFonts w:asciiTheme="majorBidi" w:hAnsiTheme="majorBidi" w:cstheme="majorBidi"/>
                <w:color w:val="000000"/>
              </w:rPr>
            </w:pPr>
          </w:p>
          <w:p w:rsidR="008F3AB4" w:rsidRDefault="008F3AB4" w:rsidP="008767D7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Some items are </w:t>
            </w:r>
            <w:r w:rsidR="00145B24">
              <w:rPr>
                <w:rFonts w:asciiTheme="majorBidi" w:hAnsiTheme="majorBidi" w:cstheme="majorBidi"/>
                <w:color w:val="000000"/>
              </w:rPr>
              <w:t>included</w:t>
            </w:r>
            <w:r>
              <w:rPr>
                <w:rFonts w:asciiTheme="majorBidi" w:hAnsiTheme="majorBidi" w:cstheme="majorBidi"/>
                <w:color w:val="000000"/>
              </w:rPr>
              <w:t xml:space="preserve"> and some with extra </w:t>
            </w:r>
            <w:r w:rsidR="00145B24">
              <w:rPr>
                <w:rFonts w:asciiTheme="majorBidi" w:hAnsiTheme="majorBidi" w:cstheme="majorBidi"/>
                <w:color w:val="000000"/>
              </w:rPr>
              <w:t>supplements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</w:p>
          <w:p w:rsidR="008F3AB4" w:rsidRPr="00703376" w:rsidRDefault="008F3AB4" w:rsidP="008767D7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color w:val="000000"/>
              </w:rPr>
              <w:t xml:space="preserve">Reservation </w:t>
            </w:r>
            <w:r w:rsidR="00145B24">
              <w:rPr>
                <w:rFonts w:asciiTheme="majorBidi" w:hAnsiTheme="majorBidi" w:cstheme="majorBidi"/>
                <w:color w:val="000000"/>
              </w:rPr>
              <w:t xml:space="preserve">is 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required </w:t>
            </w:r>
            <w:r>
              <w:rPr>
                <w:rFonts w:asciiTheme="majorBidi" w:hAnsiTheme="majorBidi" w:cstheme="majorBidi"/>
                <w:color w:val="000000"/>
              </w:rPr>
              <w:t>till 13:00.</w:t>
            </w:r>
          </w:p>
        </w:tc>
      </w:tr>
      <w:tr w:rsidR="008F3AB4" w:rsidRPr="00703376" w:rsidTr="007F75D6">
        <w:tc>
          <w:tcPr>
            <w:tcW w:w="3590" w:type="dxa"/>
            <w:vMerge/>
          </w:tcPr>
          <w:p w:rsidR="008F3AB4" w:rsidRPr="001D6265" w:rsidRDefault="008F3AB4" w:rsidP="001D626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3598" w:type="dxa"/>
          </w:tcPr>
          <w:p w:rsidR="008F3AB4" w:rsidRPr="00703376" w:rsidRDefault="008F3AB4" w:rsidP="00E924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Dar El Qamar Restaurant (Lebanese &amp; oriental cuisine)</w:t>
            </w:r>
          </w:p>
        </w:tc>
        <w:tc>
          <w:tcPr>
            <w:tcW w:w="3602" w:type="dxa"/>
            <w:vMerge/>
          </w:tcPr>
          <w:p w:rsidR="008F3AB4" w:rsidRPr="00703376" w:rsidRDefault="008F3AB4" w:rsidP="005E1031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F3AB4" w:rsidRPr="00703376" w:rsidTr="007F75D6">
        <w:tc>
          <w:tcPr>
            <w:tcW w:w="3590" w:type="dxa"/>
            <w:vMerge/>
          </w:tcPr>
          <w:p w:rsidR="008F3AB4" w:rsidRPr="001D6265" w:rsidRDefault="008F3AB4" w:rsidP="001D626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FFFFFF" w:themeColor="background1"/>
              </w:rPr>
            </w:pPr>
          </w:p>
        </w:tc>
        <w:tc>
          <w:tcPr>
            <w:tcW w:w="3598" w:type="dxa"/>
          </w:tcPr>
          <w:p w:rsidR="008F3AB4" w:rsidRDefault="008F3AB4" w:rsidP="00E92499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F3AB4">
              <w:rPr>
                <w:rFonts w:asciiTheme="majorBidi" w:hAnsiTheme="majorBidi" w:cstheme="majorBidi"/>
                <w:color w:val="000000"/>
              </w:rPr>
              <w:t>Pool Restaurant (International cuisine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F3AB4">
              <w:rPr>
                <w:rFonts w:asciiTheme="majorBidi" w:hAnsiTheme="majorBidi" w:cstheme="majorBidi"/>
                <w:color w:val="000000"/>
              </w:rPr>
              <w:t>+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8F3AB4">
              <w:rPr>
                <w:rFonts w:asciiTheme="majorBidi" w:hAnsiTheme="majorBidi" w:cstheme="majorBidi"/>
                <w:color w:val="000000"/>
              </w:rPr>
              <w:t>sea food)</w:t>
            </w:r>
          </w:p>
        </w:tc>
        <w:tc>
          <w:tcPr>
            <w:tcW w:w="3602" w:type="dxa"/>
            <w:vMerge/>
          </w:tcPr>
          <w:p w:rsidR="008F3AB4" w:rsidRPr="00703376" w:rsidRDefault="008F3AB4" w:rsidP="005E1031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2810E4" w:rsidRPr="00703376" w:rsidRDefault="002810E4" w:rsidP="00160B5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1960A2" w:rsidRPr="00703376" w:rsidTr="007F75D6">
        <w:tc>
          <w:tcPr>
            <w:tcW w:w="5392" w:type="dxa"/>
            <w:shd w:val="clear" w:color="auto" w:fill="000000" w:themeFill="text1"/>
          </w:tcPr>
          <w:p w:rsidR="001960A2" w:rsidRPr="00703376" w:rsidRDefault="00AF1803" w:rsidP="00AF1803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  <w:t>Beverage</w:t>
            </w:r>
          </w:p>
        </w:tc>
        <w:tc>
          <w:tcPr>
            <w:tcW w:w="5398" w:type="dxa"/>
            <w:shd w:val="clear" w:color="auto" w:fill="000000" w:themeFill="text1"/>
          </w:tcPr>
          <w:p w:rsidR="001960A2" w:rsidRPr="00703376" w:rsidRDefault="005E1031" w:rsidP="0070337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  <w:t xml:space="preserve">Additional F&amp;B </w:t>
            </w:r>
            <w:r w:rsidR="00703376"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  <w:t>s</w:t>
            </w:r>
            <w:r w:rsidRPr="00703376">
              <w:rPr>
                <w:rFonts w:asciiTheme="majorBidi" w:hAnsiTheme="majorBidi" w:cstheme="majorBidi"/>
                <w:b/>
                <w:bCs/>
                <w:color w:val="FFFFFF" w:themeColor="background1"/>
                <w:highlight w:val="black"/>
              </w:rPr>
              <w:t>ervices</w:t>
            </w:r>
          </w:p>
        </w:tc>
      </w:tr>
      <w:tr w:rsidR="00D42BFE" w:rsidRPr="00703376" w:rsidTr="007F75D6">
        <w:trPr>
          <w:trHeight w:val="350"/>
        </w:trPr>
        <w:tc>
          <w:tcPr>
            <w:tcW w:w="5392" w:type="dxa"/>
          </w:tcPr>
          <w:p w:rsidR="00D42BFE" w:rsidRPr="00703376" w:rsidRDefault="00D42BFE" w:rsidP="00EB3727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 xml:space="preserve">Lobby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B</w:t>
            </w: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ar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: </w:t>
            </w:r>
            <w:r w:rsidR="00EB3727">
              <w:rPr>
                <w:rFonts w:asciiTheme="majorBidi" w:hAnsiTheme="majorBidi" w:cstheme="majorBidi"/>
                <w:color w:val="000000"/>
              </w:rPr>
              <w:t>09</w:t>
            </w:r>
            <w:r w:rsidRPr="00703376">
              <w:rPr>
                <w:rFonts w:asciiTheme="majorBidi" w:hAnsiTheme="majorBidi" w:cstheme="majorBidi"/>
                <w:color w:val="000000"/>
              </w:rPr>
              <w:t>:00</w:t>
            </w:r>
            <w:r w:rsidR="009D5F3B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- </w:t>
            </w:r>
            <w:r>
              <w:rPr>
                <w:rFonts w:asciiTheme="majorBidi" w:hAnsiTheme="majorBidi" w:cstheme="majorBidi"/>
                <w:color w:val="000000"/>
              </w:rPr>
              <w:t>24</w:t>
            </w:r>
            <w:r w:rsidRPr="00703376">
              <w:rPr>
                <w:rFonts w:asciiTheme="majorBidi" w:hAnsiTheme="majorBidi" w:cstheme="majorBidi"/>
                <w:color w:val="000000"/>
              </w:rPr>
              <w:t>:00</w:t>
            </w:r>
            <w:r w:rsidR="009D5F3B">
              <w:rPr>
                <w:rFonts w:asciiTheme="majorBidi" w:hAnsiTheme="majorBidi" w:cstheme="majorBidi"/>
                <w:color w:val="000000"/>
              </w:rPr>
              <w:t xml:space="preserve"> free</w:t>
            </w:r>
            <w:r w:rsidR="009D5F3B">
              <w:rPr>
                <w:rFonts w:asciiTheme="majorBidi" w:hAnsiTheme="majorBidi" w:cstheme="majorBidi"/>
                <w:color w:val="000000"/>
              </w:rPr>
              <w:br/>
              <w:t xml:space="preserve">                     24:00 – 09:00 extra fees </w:t>
            </w:r>
          </w:p>
        </w:tc>
        <w:tc>
          <w:tcPr>
            <w:tcW w:w="5398" w:type="dxa"/>
          </w:tcPr>
          <w:p w:rsidR="00D42BFE" w:rsidRPr="00703376" w:rsidRDefault="00D42BFE" w:rsidP="0092448A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 xml:space="preserve">Room 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ervice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 24hours </w:t>
            </w:r>
          </w:p>
          <w:p w:rsidR="00D42BFE" w:rsidRPr="00703376" w:rsidRDefault="00D42BFE" w:rsidP="00CC20DA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F3AB4" w:rsidRPr="00703376" w:rsidTr="007F75D6">
        <w:trPr>
          <w:trHeight w:val="440"/>
        </w:trPr>
        <w:tc>
          <w:tcPr>
            <w:tcW w:w="5392" w:type="dxa"/>
          </w:tcPr>
          <w:p w:rsidR="008F3AB4" w:rsidRPr="00703376" w:rsidRDefault="008F3AB4" w:rsidP="008F3AB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Pool </w:t>
            </w:r>
            <w:r w:rsidRPr="00703376">
              <w:rPr>
                <w:rFonts w:asciiTheme="majorBidi" w:hAnsiTheme="majorBidi" w:cstheme="majorBidi"/>
                <w:b/>
                <w:bCs/>
                <w:color w:val="000000"/>
              </w:rPr>
              <w:t>Bar</w:t>
            </w:r>
            <w:r w:rsidRPr="00703376"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EB3727">
              <w:rPr>
                <w:rFonts w:asciiTheme="majorBidi" w:hAnsiTheme="majorBidi" w:cstheme="majorBidi"/>
                <w:bCs/>
                <w:color w:val="000000"/>
              </w:rPr>
              <w:t>10:00 till sunset</w:t>
            </w:r>
          </w:p>
          <w:p w:rsidR="008F3AB4" w:rsidRPr="00703376" w:rsidRDefault="008F3AB4" w:rsidP="008F3AB4">
            <w:pPr>
              <w:rPr>
                <w:rFonts w:asciiTheme="majorBidi" w:hAnsiTheme="majorBidi" w:cstheme="majorBidi"/>
                <w:color w:val="000000"/>
              </w:rPr>
            </w:pPr>
            <w:r w:rsidRPr="00703376">
              <w:rPr>
                <w:rFonts w:asciiTheme="majorBidi" w:hAnsiTheme="majorBidi" w:cstheme="majorBidi"/>
              </w:rPr>
              <w:t>Free Ice Cream for children up to 14 years old at Pool Bar from 13:00 till 15:00</w:t>
            </w:r>
          </w:p>
        </w:tc>
        <w:tc>
          <w:tcPr>
            <w:tcW w:w="5398" w:type="dxa"/>
            <w:vMerge w:val="restart"/>
          </w:tcPr>
          <w:p w:rsidR="008F3AB4" w:rsidRDefault="008F3AB4" w:rsidP="008F3AB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5194C">
              <w:rPr>
                <w:rFonts w:asciiTheme="majorBidi" w:hAnsiTheme="majorBidi" w:cstheme="majorBidi"/>
                <w:b/>
                <w:color w:val="000000"/>
              </w:rPr>
              <w:t>Pool Restaurant</w:t>
            </w:r>
            <w:r w:rsidRPr="00C5194C">
              <w:rPr>
                <w:rFonts w:asciiTheme="majorBidi" w:hAnsiTheme="majorBidi" w:cstheme="majorBidi"/>
                <w:sz w:val="20"/>
                <w:szCs w:val="20"/>
              </w:rPr>
              <w:t xml:space="preserve"> (International cuisine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 a la carte restaurant</w:t>
            </w:r>
            <w:r w:rsidRPr="00C5194C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color w:val="000000"/>
              </w:rPr>
              <w:t>12:00 – 17</w:t>
            </w:r>
            <w:r w:rsidRPr="00C5194C">
              <w:rPr>
                <w:rFonts w:asciiTheme="majorBidi" w:hAnsiTheme="majorBidi" w:cstheme="majorBidi"/>
                <w:color w:val="000000"/>
              </w:rPr>
              <w:t>:00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8F3AB4" w:rsidRPr="00703376" w:rsidRDefault="008F3AB4" w:rsidP="008F3AB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F3AB4" w:rsidRPr="00703376" w:rsidTr="007F75D6">
        <w:tc>
          <w:tcPr>
            <w:tcW w:w="5392" w:type="dxa"/>
          </w:tcPr>
          <w:p w:rsidR="008F3AB4" w:rsidRDefault="008F3AB4" w:rsidP="008F3AB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Hugo’s Bar</w:t>
            </w:r>
            <w:r>
              <w:rPr>
                <w:rFonts w:asciiTheme="majorBidi" w:hAnsiTheme="majorBidi" w:cstheme="majorBidi"/>
                <w:color w:val="000000"/>
              </w:rPr>
              <w:t xml:space="preserve">: </w:t>
            </w:r>
            <w:r w:rsidRPr="00EB3727">
              <w:rPr>
                <w:rFonts w:asciiTheme="majorBidi" w:hAnsiTheme="majorBidi" w:cstheme="majorBidi"/>
                <w:bCs/>
                <w:color w:val="000000"/>
              </w:rPr>
              <w:t>10:00 till sunset</w:t>
            </w:r>
          </w:p>
        </w:tc>
        <w:tc>
          <w:tcPr>
            <w:tcW w:w="5398" w:type="dxa"/>
            <w:vMerge/>
          </w:tcPr>
          <w:p w:rsidR="008F3AB4" w:rsidRPr="00703376" w:rsidRDefault="008F3AB4" w:rsidP="008F3AB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F3AB4" w:rsidRPr="00703376" w:rsidTr="007F75D6">
        <w:tc>
          <w:tcPr>
            <w:tcW w:w="5392" w:type="dxa"/>
          </w:tcPr>
          <w:p w:rsidR="008F3AB4" w:rsidRDefault="008F3AB4" w:rsidP="008F3AB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Cave Bar: </w:t>
            </w:r>
            <w:r>
              <w:rPr>
                <w:rFonts w:asciiTheme="majorBidi" w:hAnsiTheme="majorBidi" w:cstheme="majorBidi"/>
                <w:bCs/>
                <w:color w:val="000000"/>
              </w:rPr>
              <w:t>12</w:t>
            </w:r>
            <w:r w:rsidRPr="00EB3727">
              <w:rPr>
                <w:rFonts w:asciiTheme="majorBidi" w:hAnsiTheme="majorBidi" w:cstheme="majorBidi"/>
                <w:bCs/>
                <w:color w:val="000000"/>
              </w:rPr>
              <w:t xml:space="preserve">:00 till </w:t>
            </w:r>
            <w:r>
              <w:rPr>
                <w:rFonts w:asciiTheme="majorBidi" w:hAnsiTheme="majorBidi" w:cstheme="majorBidi"/>
                <w:bCs/>
                <w:color w:val="000000"/>
              </w:rPr>
              <w:t>16:00</w:t>
            </w:r>
          </w:p>
        </w:tc>
        <w:tc>
          <w:tcPr>
            <w:tcW w:w="5398" w:type="dxa"/>
            <w:vMerge/>
          </w:tcPr>
          <w:p w:rsidR="008F3AB4" w:rsidRPr="00703376" w:rsidRDefault="008F3AB4" w:rsidP="008F3AB4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864B8D" w:rsidRDefault="00864B8D" w:rsidP="009744C2">
      <w:pPr>
        <w:jc w:val="center"/>
        <w:rPr>
          <w:rFonts w:asciiTheme="majorBidi" w:hAnsiTheme="majorBidi" w:cstheme="majorBidi"/>
          <w:b/>
          <w:bCs/>
        </w:rPr>
      </w:pPr>
    </w:p>
    <w:p w:rsidR="00E715F4" w:rsidRPr="00703376" w:rsidRDefault="009744C2" w:rsidP="009744C2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/>
      </w:r>
      <w:r w:rsidR="0054418F" w:rsidRPr="00703376">
        <w:rPr>
          <w:rFonts w:asciiTheme="majorBidi" w:hAnsiTheme="majorBidi" w:cstheme="majorBidi"/>
          <w:b/>
          <w:bCs/>
        </w:rPr>
        <w:t>General Regulations: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All Inclus</w:t>
      </w:r>
      <w:r w:rsidR="00160B57" w:rsidRPr="00703376">
        <w:rPr>
          <w:rFonts w:asciiTheme="majorBidi" w:hAnsiTheme="majorBidi" w:cstheme="majorBidi"/>
          <w:color w:val="000000"/>
        </w:rPr>
        <w:t>ive Package/ Privileges start from</w:t>
      </w:r>
      <w:r w:rsidRPr="00703376">
        <w:rPr>
          <w:rFonts w:asciiTheme="majorBidi" w:hAnsiTheme="majorBidi" w:cstheme="majorBidi"/>
          <w:color w:val="000000"/>
        </w:rPr>
        <w:t xml:space="preserve"> L</w:t>
      </w:r>
      <w:r w:rsidR="00160B57" w:rsidRPr="00703376">
        <w:rPr>
          <w:rFonts w:asciiTheme="majorBidi" w:hAnsiTheme="majorBidi" w:cstheme="majorBidi"/>
          <w:color w:val="000000"/>
        </w:rPr>
        <w:t>unch on the arrival day and end</w:t>
      </w:r>
      <w:r w:rsidRPr="00703376">
        <w:rPr>
          <w:rFonts w:asciiTheme="majorBidi" w:hAnsiTheme="majorBidi" w:cstheme="majorBidi"/>
          <w:color w:val="000000"/>
        </w:rPr>
        <w:t xml:space="preserve"> by Breakfast on the departure day. 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 xml:space="preserve">Check-in time is 15:00, and </w:t>
      </w:r>
      <w:r w:rsidR="00703376" w:rsidRPr="00703376">
        <w:rPr>
          <w:rFonts w:asciiTheme="majorBidi" w:hAnsiTheme="majorBidi" w:cstheme="majorBidi"/>
          <w:color w:val="000000"/>
        </w:rPr>
        <w:t>Checkout</w:t>
      </w:r>
      <w:r w:rsidRPr="00703376">
        <w:rPr>
          <w:rFonts w:asciiTheme="majorBidi" w:hAnsiTheme="majorBidi" w:cstheme="majorBidi"/>
          <w:color w:val="000000"/>
        </w:rPr>
        <w:t xml:space="preserve"> time is 12:00.</w:t>
      </w:r>
    </w:p>
    <w:p w:rsidR="005401D2" w:rsidRPr="00703376" w:rsidRDefault="00160B57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In case you need</w:t>
      </w:r>
      <w:r w:rsidR="005401D2" w:rsidRPr="00703376">
        <w:rPr>
          <w:rFonts w:asciiTheme="majorBidi" w:hAnsiTheme="majorBidi" w:cstheme="majorBidi"/>
          <w:color w:val="000000"/>
        </w:rPr>
        <w:t xml:space="preserve"> to extend your room after 12:00</w:t>
      </w:r>
      <w:r w:rsidRPr="00703376">
        <w:rPr>
          <w:rFonts w:asciiTheme="majorBidi" w:hAnsiTheme="majorBidi" w:cstheme="majorBidi"/>
          <w:color w:val="000000"/>
        </w:rPr>
        <w:t>,</w:t>
      </w:r>
      <w:r w:rsidR="005401D2" w:rsidRPr="00703376">
        <w:rPr>
          <w:rFonts w:asciiTheme="majorBidi" w:hAnsiTheme="majorBidi" w:cstheme="majorBidi"/>
          <w:color w:val="000000"/>
        </w:rPr>
        <w:t xml:space="preserve"> kindly contact the front desk in advance.</w:t>
      </w:r>
    </w:p>
    <w:p w:rsidR="005401D2" w:rsidRPr="00703376" w:rsidRDefault="005401D2" w:rsidP="009923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 xml:space="preserve">Failing to return back </w:t>
      </w:r>
      <w:r w:rsidR="00BD7B59" w:rsidRPr="00703376">
        <w:rPr>
          <w:rFonts w:asciiTheme="majorBidi" w:hAnsiTheme="majorBidi" w:cstheme="majorBidi"/>
          <w:color w:val="000000"/>
        </w:rPr>
        <w:t xml:space="preserve">the </w:t>
      </w:r>
      <w:r w:rsidR="00992318" w:rsidRPr="00703376">
        <w:rPr>
          <w:rFonts w:asciiTheme="majorBidi" w:hAnsiTheme="majorBidi" w:cstheme="majorBidi"/>
          <w:color w:val="000000"/>
        </w:rPr>
        <w:t xml:space="preserve">room </w:t>
      </w:r>
      <w:r w:rsidR="00BD7B59" w:rsidRPr="00703376">
        <w:rPr>
          <w:rFonts w:asciiTheme="majorBidi" w:hAnsiTheme="majorBidi" w:cstheme="majorBidi"/>
          <w:color w:val="000000"/>
        </w:rPr>
        <w:t xml:space="preserve">key </w:t>
      </w:r>
      <w:r w:rsidRPr="00703376">
        <w:rPr>
          <w:rFonts w:asciiTheme="majorBidi" w:hAnsiTheme="majorBidi" w:cstheme="majorBidi"/>
          <w:color w:val="000000"/>
        </w:rPr>
        <w:t xml:space="preserve">to the reception by 12:00 on the departure day will be subject to extra charge. </w:t>
      </w:r>
    </w:p>
    <w:p w:rsidR="009B4DBE" w:rsidRPr="00703376" w:rsidRDefault="009B4DBE" w:rsidP="009B4D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Following beverage items will be served by glass from above designated outlets: Mineral Water, Soft Drinks, Juices, Tea and Coffee (Turkish coffee is subject to extra charge), local alcoholic spirits (Gin, Whisky, Vodka, Rum), Beer, Wine.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Glasses, bottles, cans, any fruits and food are not allowed to be taken away from the restaurants and bars.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All Inclusive benefits are not transferable to any other guest.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 xml:space="preserve">Some ice cream brands are subject to extra charge. 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The hotel management reserves the right to stop serving any guest under the influence of alcohol.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As we do have third part</w:t>
      </w:r>
      <w:r w:rsidR="00160B57" w:rsidRPr="00703376">
        <w:rPr>
          <w:rFonts w:asciiTheme="majorBidi" w:hAnsiTheme="majorBidi" w:cstheme="majorBidi"/>
          <w:color w:val="000000"/>
        </w:rPr>
        <w:t>y sellers on the beach, in case</w:t>
      </w:r>
      <w:r w:rsidRPr="00703376">
        <w:rPr>
          <w:rFonts w:asciiTheme="majorBidi" w:hAnsiTheme="majorBidi" w:cstheme="majorBidi"/>
          <w:color w:val="000000"/>
        </w:rPr>
        <w:t xml:space="preserve"> you are not interested to have</w:t>
      </w:r>
      <w:r w:rsidR="00160B57" w:rsidRPr="00703376">
        <w:rPr>
          <w:rFonts w:asciiTheme="majorBidi" w:hAnsiTheme="majorBidi" w:cstheme="majorBidi"/>
          <w:color w:val="000000"/>
        </w:rPr>
        <w:t xml:space="preserve"> an</w:t>
      </w:r>
      <w:r w:rsidRPr="00703376">
        <w:rPr>
          <w:rFonts w:asciiTheme="majorBidi" w:hAnsiTheme="majorBidi" w:cstheme="majorBidi"/>
          <w:color w:val="000000"/>
        </w:rPr>
        <w:t xml:space="preserve"> idea about products th</w:t>
      </w:r>
      <w:r w:rsidR="00160B57" w:rsidRPr="00703376">
        <w:rPr>
          <w:rFonts w:asciiTheme="majorBidi" w:hAnsiTheme="majorBidi" w:cstheme="majorBidi"/>
          <w:color w:val="000000"/>
        </w:rPr>
        <w:t>ey sell while you are resting on</w:t>
      </w:r>
      <w:r w:rsidRPr="00703376">
        <w:rPr>
          <w:rFonts w:asciiTheme="majorBidi" w:hAnsiTheme="majorBidi" w:cstheme="majorBidi"/>
          <w:color w:val="000000"/>
        </w:rPr>
        <w:t xml:space="preserve"> the beach kindly refer to the towel center &amp; get red flag (do not disturb sign).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In case you have any special food request (diet, allergy, personal preferences) kindly inform the restaurant manager.</w:t>
      </w:r>
    </w:p>
    <w:p w:rsidR="005401D2" w:rsidRPr="00703376" w:rsidRDefault="005401D2" w:rsidP="005401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color w:val="000000"/>
        </w:rPr>
      </w:pPr>
      <w:r w:rsidRPr="00703376">
        <w:rPr>
          <w:rFonts w:asciiTheme="majorBidi" w:hAnsiTheme="majorBidi" w:cstheme="majorBidi"/>
          <w:color w:val="000000"/>
        </w:rPr>
        <w:t>The management reserves the right to modify or suspend the operation at any outlet due to the business levels.</w:t>
      </w:r>
    </w:p>
    <w:p w:rsidR="00200598" w:rsidRPr="00200598" w:rsidRDefault="00200598" w:rsidP="00200598">
      <w:pPr>
        <w:spacing w:after="0"/>
        <w:ind w:left="360"/>
        <w:jc w:val="center"/>
        <w:rPr>
          <w:b/>
          <w:bCs/>
        </w:rPr>
      </w:pPr>
      <w:r w:rsidRPr="00200598">
        <w:rPr>
          <w:b/>
          <w:bCs/>
        </w:rPr>
        <w:t>For any additional information, please do not hesitate to contact Reception Ext: (</w:t>
      </w:r>
      <w:r w:rsidRPr="00200598">
        <w:rPr>
          <w:b/>
          <w:bCs/>
          <w:sz w:val="28"/>
          <w:szCs w:val="28"/>
        </w:rPr>
        <w:t>0</w:t>
      </w:r>
      <w:r w:rsidRPr="00200598">
        <w:rPr>
          <w:b/>
          <w:bCs/>
        </w:rPr>
        <w:t>)</w:t>
      </w:r>
    </w:p>
    <w:p w:rsidR="00394976" w:rsidRPr="00703376" w:rsidRDefault="00394976" w:rsidP="00200598">
      <w:pPr>
        <w:jc w:val="center"/>
        <w:rPr>
          <w:rFonts w:asciiTheme="majorBidi" w:hAnsiTheme="majorBidi" w:cstheme="majorBidi"/>
          <w:b/>
          <w:bCs/>
        </w:rPr>
      </w:pPr>
    </w:p>
    <w:sectPr w:rsidR="00394976" w:rsidRPr="00703376" w:rsidSect="000B1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4F" w:rsidRDefault="00B3214F" w:rsidP="0010541F">
      <w:pPr>
        <w:spacing w:after="0" w:line="240" w:lineRule="auto"/>
      </w:pPr>
      <w:r>
        <w:separator/>
      </w:r>
    </w:p>
  </w:endnote>
  <w:endnote w:type="continuationSeparator" w:id="0">
    <w:p w:rsidR="00B3214F" w:rsidRDefault="00B3214F" w:rsidP="001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6" w:rsidRDefault="00394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8F" w:rsidRDefault="00145B24">
    <w:pPr>
      <w:pStyle w:val="Footer"/>
      <w:jc w:val="center"/>
    </w:pPr>
    <w:sdt>
      <w:sdtPr>
        <w:id w:val="868419896"/>
        <w:docPartObj>
          <w:docPartGallery w:val="Page Numbers (Bottom of Page)"/>
          <w:docPartUnique/>
        </w:docPartObj>
      </w:sdtPr>
      <w:sdtEndPr/>
      <w:sdtContent>
        <w:sdt>
          <w:sdtPr>
            <w:id w:val="49267830"/>
            <w:docPartObj>
              <w:docPartGallery w:val="Page Numbers (Top of Page)"/>
              <w:docPartUnique/>
            </w:docPartObj>
          </w:sdtPr>
          <w:sdtEndPr/>
          <w:sdtContent>
            <w:r w:rsidR="0054418F">
              <w:t xml:space="preserve">Page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PAGE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  <w:r w:rsidR="0054418F">
              <w:t xml:space="preserve"> of </w:t>
            </w:r>
            <w:r w:rsidR="0054418F">
              <w:rPr>
                <w:b/>
                <w:bCs/>
                <w:sz w:val="24"/>
                <w:szCs w:val="24"/>
              </w:rPr>
              <w:fldChar w:fldCharType="begin"/>
            </w:r>
            <w:r w:rsidR="0054418F">
              <w:rPr>
                <w:b/>
                <w:bCs/>
              </w:rPr>
              <w:instrText xml:space="preserve"> NUMPAGES  </w:instrText>
            </w:r>
            <w:r w:rsidR="005441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4418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4418F" w:rsidRDefault="00544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6" w:rsidRDefault="0039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4F" w:rsidRDefault="00B3214F" w:rsidP="0010541F">
      <w:pPr>
        <w:spacing w:after="0" w:line="240" w:lineRule="auto"/>
      </w:pPr>
      <w:r>
        <w:separator/>
      </w:r>
    </w:p>
  </w:footnote>
  <w:footnote w:type="continuationSeparator" w:id="0">
    <w:p w:rsidR="00B3214F" w:rsidRDefault="00B3214F" w:rsidP="0010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6" w:rsidRDefault="00394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6" w:rsidRDefault="003949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76" w:rsidRDefault="0039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1FC"/>
    <w:multiLevelType w:val="hybridMultilevel"/>
    <w:tmpl w:val="22A47354"/>
    <w:lvl w:ilvl="0" w:tplc="04090001">
      <w:start w:val="1"/>
      <w:numFmt w:val="bullet"/>
      <w:lvlText w:val=""/>
      <w:lvlJc w:val="left"/>
      <w:pPr>
        <w:tabs>
          <w:tab w:val="num" w:pos="-15"/>
        </w:tabs>
        <w:ind w:left="-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91B84"/>
    <w:multiLevelType w:val="hybridMultilevel"/>
    <w:tmpl w:val="B26ED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D3814"/>
    <w:multiLevelType w:val="hybridMultilevel"/>
    <w:tmpl w:val="742E61F0"/>
    <w:lvl w:ilvl="0" w:tplc="71D455D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F"/>
    <w:rsid w:val="00006F65"/>
    <w:rsid w:val="000264A2"/>
    <w:rsid w:val="00026917"/>
    <w:rsid w:val="00071292"/>
    <w:rsid w:val="00085784"/>
    <w:rsid w:val="000B1140"/>
    <w:rsid w:val="000B6AB6"/>
    <w:rsid w:val="000C3750"/>
    <w:rsid w:val="000E6F5C"/>
    <w:rsid w:val="000F457A"/>
    <w:rsid w:val="00102BED"/>
    <w:rsid w:val="0010541F"/>
    <w:rsid w:val="0010765B"/>
    <w:rsid w:val="00124793"/>
    <w:rsid w:val="00127A55"/>
    <w:rsid w:val="00145B24"/>
    <w:rsid w:val="00160B57"/>
    <w:rsid w:val="001656C3"/>
    <w:rsid w:val="00166D7C"/>
    <w:rsid w:val="00175102"/>
    <w:rsid w:val="00177DBB"/>
    <w:rsid w:val="00196082"/>
    <w:rsid w:val="001960A2"/>
    <w:rsid w:val="001B771C"/>
    <w:rsid w:val="001D6265"/>
    <w:rsid w:val="00200598"/>
    <w:rsid w:val="002030CB"/>
    <w:rsid w:val="00253996"/>
    <w:rsid w:val="002662B6"/>
    <w:rsid w:val="00280C93"/>
    <w:rsid w:val="002810E4"/>
    <w:rsid w:val="002C5A63"/>
    <w:rsid w:val="002D0D77"/>
    <w:rsid w:val="002D644B"/>
    <w:rsid w:val="002F1EA4"/>
    <w:rsid w:val="0030755C"/>
    <w:rsid w:val="0032283B"/>
    <w:rsid w:val="003237EA"/>
    <w:rsid w:val="00345D08"/>
    <w:rsid w:val="003467BB"/>
    <w:rsid w:val="00350CF2"/>
    <w:rsid w:val="00370969"/>
    <w:rsid w:val="00381FC4"/>
    <w:rsid w:val="00394976"/>
    <w:rsid w:val="003C19A9"/>
    <w:rsid w:val="003D7963"/>
    <w:rsid w:val="003F7BE2"/>
    <w:rsid w:val="0042188E"/>
    <w:rsid w:val="0047409A"/>
    <w:rsid w:val="004767EF"/>
    <w:rsid w:val="00484D83"/>
    <w:rsid w:val="00485DB8"/>
    <w:rsid w:val="004D62AB"/>
    <w:rsid w:val="004E2AB7"/>
    <w:rsid w:val="00505318"/>
    <w:rsid w:val="00505668"/>
    <w:rsid w:val="0051796A"/>
    <w:rsid w:val="00527617"/>
    <w:rsid w:val="00534E4E"/>
    <w:rsid w:val="005401D2"/>
    <w:rsid w:val="0054418F"/>
    <w:rsid w:val="00584AE7"/>
    <w:rsid w:val="00590936"/>
    <w:rsid w:val="00597044"/>
    <w:rsid w:val="005C1F65"/>
    <w:rsid w:val="005D2C03"/>
    <w:rsid w:val="005D2CF0"/>
    <w:rsid w:val="005E1031"/>
    <w:rsid w:val="005E53E3"/>
    <w:rsid w:val="005F4369"/>
    <w:rsid w:val="005F468C"/>
    <w:rsid w:val="00602310"/>
    <w:rsid w:val="0060677A"/>
    <w:rsid w:val="00617718"/>
    <w:rsid w:val="00631733"/>
    <w:rsid w:val="00646611"/>
    <w:rsid w:val="0064666E"/>
    <w:rsid w:val="00697D17"/>
    <w:rsid w:val="00703376"/>
    <w:rsid w:val="00703519"/>
    <w:rsid w:val="00716054"/>
    <w:rsid w:val="00755CB7"/>
    <w:rsid w:val="00771A6D"/>
    <w:rsid w:val="00771E87"/>
    <w:rsid w:val="007F75D6"/>
    <w:rsid w:val="00807648"/>
    <w:rsid w:val="00821AB6"/>
    <w:rsid w:val="00836A39"/>
    <w:rsid w:val="00864B8D"/>
    <w:rsid w:val="008758CB"/>
    <w:rsid w:val="008767D7"/>
    <w:rsid w:val="008853E1"/>
    <w:rsid w:val="008910EC"/>
    <w:rsid w:val="008E3F7C"/>
    <w:rsid w:val="008F3AB4"/>
    <w:rsid w:val="00904537"/>
    <w:rsid w:val="009162F1"/>
    <w:rsid w:val="0092448A"/>
    <w:rsid w:val="009744C2"/>
    <w:rsid w:val="00976E15"/>
    <w:rsid w:val="00992318"/>
    <w:rsid w:val="00994B23"/>
    <w:rsid w:val="009B0D43"/>
    <w:rsid w:val="009B2238"/>
    <w:rsid w:val="009B4DBE"/>
    <w:rsid w:val="009D5F3B"/>
    <w:rsid w:val="009E4929"/>
    <w:rsid w:val="00A03ACE"/>
    <w:rsid w:val="00A143A9"/>
    <w:rsid w:val="00A32659"/>
    <w:rsid w:val="00A566F6"/>
    <w:rsid w:val="00A57733"/>
    <w:rsid w:val="00A62D56"/>
    <w:rsid w:val="00A70357"/>
    <w:rsid w:val="00A94CE0"/>
    <w:rsid w:val="00AB15CA"/>
    <w:rsid w:val="00AB61C7"/>
    <w:rsid w:val="00AC2102"/>
    <w:rsid w:val="00AC78D3"/>
    <w:rsid w:val="00AD45E1"/>
    <w:rsid w:val="00AF05D1"/>
    <w:rsid w:val="00AF1803"/>
    <w:rsid w:val="00AF63DF"/>
    <w:rsid w:val="00B23A8D"/>
    <w:rsid w:val="00B3214F"/>
    <w:rsid w:val="00B41326"/>
    <w:rsid w:val="00B42E90"/>
    <w:rsid w:val="00B53145"/>
    <w:rsid w:val="00B678FE"/>
    <w:rsid w:val="00B827EF"/>
    <w:rsid w:val="00B870DB"/>
    <w:rsid w:val="00BD4467"/>
    <w:rsid w:val="00BD7B59"/>
    <w:rsid w:val="00BE198F"/>
    <w:rsid w:val="00BF6372"/>
    <w:rsid w:val="00C01C04"/>
    <w:rsid w:val="00C045C0"/>
    <w:rsid w:val="00C1305D"/>
    <w:rsid w:val="00C14C7C"/>
    <w:rsid w:val="00C23933"/>
    <w:rsid w:val="00C32359"/>
    <w:rsid w:val="00C43EE0"/>
    <w:rsid w:val="00C461F7"/>
    <w:rsid w:val="00C5194C"/>
    <w:rsid w:val="00C61ED1"/>
    <w:rsid w:val="00C83C01"/>
    <w:rsid w:val="00CB3DC1"/>
    <w:rsid w:val="00CC20DA"/>
    <w:rsid w:val="00CE2859"/>
    <w:rsid w:val="00CF5F1E"/>
    <w:rsid w:val="00D00116"/>
    <w:rsid w:val="00D32ECF"/>
    <w:rsid w:val="00D42BFE"/>
    <w:rsid w:val="00D45A71"/>
    <w:rsid w:val="00D47775"/>
    <w:rsid w:val="00D604C3"/>
    <w:rsid w:val="00D72839"/>
    <w:rsid w:val="00D74AE5"/>
    <w:rsid w:val="00D87801"/>
    <w:rsid w:val="00D93429"/>
    <w:rsid w:val="00D96995"/>
    <w:rsid w:val="00DB3C5D"/>
    <w:rsid w:val="00DD1FD3"/>
    <w:rsid w:val="00E012E1"/>
    <w:rsid w:val="00E01A12"/>
    <w:rsid w:val="00E1282D"/>
    <w:rsid w:val="00E51B49"/>
    <w:rsid w:val="00E52461"/>
    <w:rsid w:val="00E52F47"/>
    <w:rsid w:val="00E57606"/>
    <w:rsid w:val="00E6315B"/>
    <w:rsid w:val="00E71376"/>
    <w:rsid w:val="00E715F4"/>
    <w:rsid w:val="00E81099"/>
    <w:rsid w:val="00E8546B"/>
    <w:rsid w:val="00E92499"/>
    <w:rsid w:val="00EB3727"/>
    <w:rsid w:val="00EE0694"/>
    <w:rsid w:val="00EE582A"/>
    <w:rsid w:val="00EF4DBE"/>
    <w:rsid w:val="00F10D0C"/>
    <w:rsid w:val="00F2262C"/>
    <w:rsid w:val="00F340B1"/>
    <w:rsid w:val="00F71C00"/>
    <w:rsid w:val="00F827A7"/>
    <w:rsid w:val="00F9172B"/>
    <w:rsid w:val="00F94C77"/>
    <w:rsid w:val="00F97316"/>
    <w:rsid w:val="00FA6DA3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6D85345"/>
  <w15:docId w15:val="{A0A02695-BFFA-48A0-A4AA-A01613AA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810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1F"/>
  </w:style>
  <w:style w:type="paragraph" w:styleId="Footer">
    <w:name w:val="footer"/>
    <w:basedOn w:val="Normal"/>
    <w:link w:val="FooterChar"/>
    <w:uiPriority w:val="99"/>
    <w:unhideWhenUsed/>
    <w:rsid w:val="001054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1F"/>
  </w:style>
  <w:style w:type="paragraph" w:styleId="BalloonText">
    <w:name w:val="Balloon Text"/>
    <w:basedOn w:val="Normal"/>
    <w:link w:val="BalloonTextChar"/>
    <w:uiPriority w:val="99"/>
    <w:semiHidden/>
    <w:unhideWhenUsed/>
    <w:rsid w:val="0010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10E4"/>
    <w:rPr>
      <w:rFonts w:ascii="Times New Roman" w:eastAsia="Times New Roman" w:hAnsi="Times New Roman" w:cs="Times New Roman"/>
      <w:b/>
      <w:bCs/>
      <w:kern w:val="36"/>
      <w:sz w:val="44"/>
      <w:szCs w:val="44"/>
    </w:rPr>
  </w:style>
  <w:style w:type="table" w:styleId="TableGrid">
    <w:name w:val="Table Grid"/>
    <w:basedOn w:val="TableNormal"/>
    <w:uiPriority w:val="59"/>
    <w:rsid w:val="002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BED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697D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">
    <w:name w:val="Light List"/>
    <w:basedOn w:val="TableNormal"/>
    <w:uiPriority w:val="61"/>
    <w:rsid w:val="001B77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2E80-CADC-4CD0-AC26-C8850175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2037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Luzhanskaia</dc:creator>
  <cp:lastModifiedBy>Plominska,Natalia</cp:lastModifiedBy>
  <cp:revision>15</cp:revision>
  <cp:lastPrinted>2022-05-30T07:41:00Z</cp:lastPrinted>
  <dcterms:created xsi:type="dcterms:W3CDTF">2022-04-28T11:59:00Z</dcterms:created>
  <dcterms:modified xsi:type="dcterms:W3CDTF">2023-05-10T07:53:00Z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8d4fb3b3ca056e3afbd8424c6f0ac2a36c7eae09aae32c9607544ad2cc97799a</vt:lpwstr>
  </property>
</Properties>
</file>