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CAE" w:rsidRDefault="00A70CAE" w:rsidP="00A70CAE">
      <w:pPr>
        <w:jc w:val="center"/>
        <w:rPr>
          <w:b/>
          <w:lang w:val="uk-UA"/>
        </w:rPr>
      </w:pPr>
      <w:bookmarkStart w:id="0" w:name="_GoBack"/>
      <w:r w:rsidRPr="00DA1AF7">
        <w:rPr>
          <w:b/>
          <w:lang w:val="uk-UA"/>
        </w:rPr>
        <w:t xml:space="preserve">МЕДИЧНІ ВИМОГИ </w:t>
      </w:r>
      <w:bookmarkEnd w:id="0"/>
      <w:r w:rsidRPr="00DA1AF7">
        <w:rPr>
          <w:b/>
          <w:lang w:val="uk-UA"/>
        </w:rPr>
        <w:t xml:space="preserve">ЩОДО НАПРАВЛЕННЯ ДІТЕЙ ТА ПІДЛІТКІВ </w:t>
      </w:r>
    </w:p>
    <w:p w:rsidR="00A70CAE" w:rsidRDefault="00A70CAE" w:rsidP="00A70CAE">
      <w:pPr>
        <w:jc w:val="center"/>
        <w:rPr>
          <w:lang w:val="uk-UA"/>
        </w:rPr>
      </w:pPr>
      <w:r w:rsidRPr="00DA1AF7">
        <w:rPr>
          <w:b/>
          <w:lang w:val="uk-UA"/>
        </w:rPr>
        <w:t xml:space="preserve">У ДИТЯЧИЙ МОВНИЙ ТАБІР  </w:t>
      </w:r>
      <w:r w:rsidRPr="00DA1AF7">
        <w:rPr>
          <w:lang w:val="uk-UA"/>
        </w:rPr>
        <w:t>5 STARS CAMP</w:t>
      </w:r>
    </w:p>
    <w:p w:rsidR="00A70CAE" w:rsidRPr="00DA1AF7" w:rsidRDefault="00A70CAE" w:rsidP="00A70CAE">
      <w:pPr>
        <w:jc w:val="center"/>
        <w:rPr>
          <w:b/>
          <w:lang w:val="uk-UA"/>
        </w:rPr>
      </w:pPr>
    </w:p>
    <w:p w:rsidR="00A70CAE" w:rsidRPr="00DA1AF7" w:rsidRDefault="00A70CAE" w:rsidP="00A70CAE">
      <w:pPr>
        <w:jc w:val="both"/>
        <w:rPr>
          <w:lang w:val="uk-UA"/>
        </w:rPr>
      </w:pPr>
      <w:r w:rsidRPr="00DA1AF7">
        <w:rPr>
          <w:lang w:val="uk-UA"/>
        </w:rPr>
        <w:t>1 . Медична довідка заповнюється лікарем</w:t>
      </w:r>
      <w:r>
        <w:rPr>
          <w:lang w:val="uk-UA"/>
        </w:rPr>
        <w:t xml:space="preserve"> </w:t>
      </w:r>
      <w:r w:rsidRPr="00DA1AF7">
        <w:rPr>
          <w:lang w:val="uk-UA"/>
        </w:rPr>
        <w:t>- педіатром або лікарем підліткового</w:t>
      </w:r>
    </w:p>
    <w:p w:rsidR="00A70CAE" w:rsidRPr="00DA1AF7" w:rsidRDefault="00A70CAE" w:rsidP="00A70CAE">
      <w:pPr>
        <w:jc w:val="both"/>
        <w:rPr>
          <w:lang w:val="uk-UA"/>
        </w:rPr>
      </w:pPr>
      <w:r w:rsidRPr="00DA1AF7">
        <w:rPr>
          <w:lang w:val="uk-UA"/>
        </w:rPr>
        <w:t>кабінету з комплексною оцінкою стану здоров'я дитини.</w:t>
      </w:r>
    </w:p>
    <w:p w:rsidR="00A70CAE" w:rsidRPr="00DA1AF7" w:rsidRDefault="00A70CAE" w:rsidP="00A70CAE">
      <w:pPr>
        <w:jc w:val="both"/>
        <w:rPr>
          <w:lang w:val="uk-UA"/>
        </w:rPr>
      </w:pPr>
      <w:r w:rsidRPr="00DA1AF7">
        <w:rPr>
          <w:lang w:val="uk-UA"/>
        </w:rPr>
        <w:t>2 .  Діти повинні бути щеплені за віком і з урахуванням епідеміологічної ситуації</w:t>
      </w:r>
    </w:p>
    <w:p w:rsidR="00A70CAE" w:rsidRPr="00DA1AF7" w:rsidRDefault="00A70CAE" w:rsidP="00A70CAE">
      <w:pPr>
        <w:jc w:val="both"/>
        <w:rPr>
          <w:lang w:val="uk-UA"/>
        </w:rPr>
      </w:pPr>
      <w:r w:rsidRPr="00DA1AF7">
        <w:rPr>
          <w:lang w:val="uk-UA"/>
        </w:rPr>
        <w:t>проживання .</w:t>
      </w:r>
    </w:p>
    <w:p w:rsidR="00A70CAE" w:rsidRPr="00DA1AF7" w:rsidRDefault="00A70CAE" w:rsidP="00A70CAE">
      <w:pPr>
        <w:jc w:val="both"/>
        <w:rPr>
          <w:lang w:val="uk-UA"/>
        </w:rPr>
      </w:pPr>
      <w:r w:rsidRPr="00DA1AF7">
        <w:rPr>
          <w:lang w:val="uk-UA"/>
        </w:rPr>
        <w:t>3 . Протипоказаннями для направлення в 5 STARS CAMP є:</w:t>
      </w:r>
    </w:p>
    <w:p w:rsidR="00A70CAE" w:rsidRPr="00DA1AF7" w:rsidRDefault="00A70CAE" w:rsidP="00A70CAE">
      <w:pPr>
        <w:jc w:val="both"/>
        <w:rPr>
          <w:lang w:val="uk-UA"/>
        </w:rPr>
      </w:pPr>
      <w:r w:rsidRPr="00DA1AF7">
        <w:rPr>
          <w:lang w:val="uk-UA"/>
        </w:rPr>
        <w:t>- Всі захворювання в гострому періоді;</w:t>
      </w:r>
    </w:p>
    <w:p w:rsidR="00A70CAE" w:rsidRPr="00DA1AF7" w:rsidRDefault="00A70CAE" w:rsidP="00A70CAE">
      <w:pPr>
        <w:jc w:val="both"/>
        <w:rPr>
          <w:lang w:val="uk-UA"/>
        </w:rPr>
      </w:pPr>
      <w:r w:rsidRPr="00DA1AF7">
        <w:rPr>
          <w:lang w:val="uk-UA"/>
        </w:rPr>
        <w:t>- Всі форми туберкульозу різних органів і систем;</w:t>
      </w:r>
    </w:p>
    <w:p w:rsidR="00A70CAE" w:rsidRPr="00DA1AF7" w:rsidRDefault="00A70CAE" w:rsidP="00A70CAE">
      <w:pPr>
        <w:jc w:val="both"/>
        <w:rPr>
          <w:lang w:val="uk-UA"/>
        </w:rPr>
      </w:pPr>
      <w:r w:rsidRPr="00DA1AF7">
        <w:rPr>
          <w:lang w:val="uk-UA"/>
        </w:rPr>
        <w:t xml:space="preserve">- Ревматизм в активному </w:t>
      </w:r>
      <w:proofErr w:type="spellStart"/>
      <w:r w:rsidRPr="00DA1AF7">
        <w:rPr>
          <w:lang w:val="uk-UA"/>
        </w:rPr>
        <w:t>міжнападі</w:t>
      </w:r>
      <w:proofErr w:type="spellEnd"/>
      <w:r w:rsidRPr="00DA1AF7">
        <w:rPr>
          <w:lang w:val="uk-UA"/>
        </w:rPr>
        <w:t xml:space="preserve"> , до зняття з диспансерного обліку;</w:t>
      </w:r>
    </w:p>
    <w:p w:rsidR="00A70CAE" w:rsidRPr="00DA1AF7" w:rsidRDefault="00A70CAE" w:rsidP="00A70CAE">
      <w:pPr>
        <w:jc w:val="both"/>
        <w:rPr>
          <w:lang w:val="uk-UA"/>
        </w:rPr>
      </w:pPr>
      <w:r w:rsidRPr="00DA1AF7">
        <w:rPr>
          <w:lang w:val="uk-UA"/>
        </w:rPr>
        <w:t>- Набуті та вроджені вади серця і судин , в тому числі оперовані ;</w:t>
      </w:r>
    </w:p>
    <w:p w:rsidR="00A70CAE" w:rsidRPr="00DA1AF7" w:rsidRDefault="00A70CAE" w:rsidP="00A70CAE">
      <w:pPr>
        <w:jc w:val="both"/>
        <w:rPr>
          <w:lang w:val="uk-UA"/>
        </w:rPr>
      </w:pPr>
      <w:r w:rsidRPr="00DA1AF7">
        <w:rPr>
          <w:lang w:val="uk-UA"/>
        </w:rPr>
        <w:t>- Гіпертонічна хвороба ;</w:t>
      </w:r>
    </w:p>
    <w:p w:rsidR="00A70CAE" w:rsidRPr="00DA1AF7" w:rsidRDefault="00A70CAE" w:rsidP="00A70CAE">
      <w:pPr>
        <w:jc w:val="both"/>
        <w:rPr>
          <w:lang w:val="uk-UA"/>
        </w:rPr>
      </w:pPr>
      <w:r w:rsidRPr="00DA1AF7">
        <w:rPr>
          <w:lang w:val="uk-UA"/>
        </w:rPr>
        <w:t>- Захворювання крові та кровотворних органів ;</w:t>
      </w:r>
    </w:p>
    <w:p w:rsidR="00A70CAE" w:rsidRPr="00DA1AF7" w:rsidRDefault="00A70CAE" w:rsidP="00A70CAE">
      <w:pPr>
        <w:jc w:val="both"/>
        <w:rPr>
          <w:lang w:val="uk-UA"/>
        </w:rPr>
      </w:pPr>
      <w:r w:rsidRPr="00DA1AF7">
        <w:rPr>
          <w:lang w:val="uk-UA"/>
        </w:rPr>
        <w:t>- Епілепсія , інші судорожні припадки та їх еквіваленти ;</w:t>
      </w:r>
    </w:p>
    <w:p w:rsidR="00A70CAE" w:rsidRPr="00DA1AF7" w:rsidRDefault="00A70CAE" w:rsidP="00A70CAE">
      <w:pPr>
        <w:jc w:val="both"/>
        <w:rPr>
          <w:lang w:val="uk-UA"/>
        </w:rPr>
      </w:pPr>
      <w:r w:rsidRPr="00DA1AF7">
        <w:rPr>
          <w:lang w:val="uk-UA"/>
        </w:rPr>
        <w:t>- Гострі психічні захворювання та реактивні стани ;</w:t>
      </w:r>
    </w:p>
    <w:p w:rsidR="00A70CAE" w:rsidRPr="00DA1AF7" w:rsidRDefault="00A70CAE" w:rsidP="00A70CAE">
      <w:pPr>
        <w:jc w:val="both"/>
        <w:rPr>
          <w:lang w:val="uk-UA"/>
        </w:rPr>
      </w:pPr>
      <w:r w:rsidRPr="00DA1AF7">
        <w:rPr>
          <w:lang w:val="uk-UA"/>
        </w:rPr>
        <w:t xml:space="preserve">- </w:t>
      </w:r>
      <w:proofErr w:type="spellStart"/>
      <w:r w:rsidRPr="00DA1AF7">
        <w:rPr>
          <w:lang w:val="uk-UA"/>
        </w:rPr>
        <w:t>Бронхоектатична</w:t>
      </w:r>
      <w:proofErr w:type="spellEnd"/>
      <w:r w:rsidRPr="00DA1AF7">
        <w:rPr>
          <w:lang w:val="uk-UA"/>
        </w:rPr>
        <w:t xml:space="preserve"> хвороба , бронхіальна астма ;</w:t>
      </w:r>
    </w:p>
    <w:p w:rsidR="00A70CAE" w:rsidRPr="00DA1AF7" w:rsidRDefault="00A70CAE" w:rsidP="00A70CAE">
      <w:pPr>
        <w:jc w:val="both"/>
        <w:rPr>
          <w:lang w:val="uk-UA"/>
        </w:rPr>
      </w:pPr>
      <w:r w:rsidRPr="00DA1AF7">
        <w:rPr>
          <w:lang w:val="uk-UA"/>
        </w:rPr>
        <w:t xml:space="preserve">- Виразкова хвороба </w:t>
      </w:r>
      <w:proofErr w:type="spellStart"/>
      <w:r w:rsidRPr="00DA1AF7">
        <w:rPr>
          <w:lang w:val="uk-UA"/>
        </w:rPr>
        <w:t>шлунка</w:t>
      </w:r>
      <w:proofErr w:type="spellEnd"/>
      <w:r w:rsidRPr="00DA1AF7">
        <w:rPr>
          <w:lang w:val="uk-UA"/>
        </w:rPr>
        <w:t xml:space="preserve"> та дванадцятипалої кишки ;</w:t>
      </w:r>
    </w:p>
    <w:p w:rsidR="00A70CAE" w:rsidRPr="00DA1AF7" w:rsidRDefault="00A70CAE" w:rsidP="00A70CAE">
      <w:pPr>
        <w:jc w:val="both"/>
        <w:rPr>
          <w:lang w:val="uk-UA"/>
        </w:rPr>
      </w:pPr>
      <w:r w:rsidRPr="00DA1AF7">
        <w:rPr>
          <w:lang w:val="uk-UA"/>
        </w:rPr>
        <w:t>- Гострий нефрит , пієлонефрит - не раніше 5 років після стихання гострого процесу , хронічний нефрит , нирковокам'яна хвороба , вроджені аномалії нирок. Супроводжуючі порушенням їх функцій;</w:t>
      </w:r>
    </w:p>
    <w:p w:rsidR="00A70CAE" w:rsidRPr="00DA1AF7" w:rsidRDefault="00A70CAE" w:rsidP="00A70CAE">
      <w:pPr>
        <w:jc w:val="both"/>
        <w:rPr>
          <w:lang w:val="uk-UA"/>
        </w:rPr>
      </w:pPr>
      <w:r w:rsidRPr="00DA1AF7">
        <w:rPr>
          <w:lang w:val="uk-UA"/>
        </w:rPr>
        <w:t>- Цукровий діабет , тиреотоксикоз ;</w:t>
      </w:r>
    </w:p>
    <w:p w:rsidR="00A70CAE" w:rsidRPr="00DA1AF7" w:rsidRDefault="00A70CAE" w:rsidP="00A70CAE">
      <w:pPr>
        <w:jc w:val="both"/>
        <w:rPr>
          <w:lang w:val="uk-UA"/>
        </w:rPr>
      </w:pPr>
      <w:r w:rsidRPr="00DA1AF7">
        <w:rPr>
          <w:lang w:val="uk-UA"/>
        </w:rPr>
        <w:t>- Всі заразні , паразитарні захворювання шкіри ( короста , грибкові ураження тощо) .</w:t>
      </w:r>
    </w:p>
    <w:p w:rsidR="00A70CAE" w:rsidRPr="00DA1AF7" w:rsidRDefault="00A70CAE" w:rsidP="00A70CAE">
      <w:pPr>
        <w:jc w:val="both"/>
        <w:rPr>
          <w:lang w:val="uk-UA"/>
        </w:rPr>
      </w:pPr>
      <w:r w:rsidRPr="00DA1AF7">
        <w:rPr>
          <w:lang w:val="uk-UA"/>
        </w:rPr>
        <w:t xml:space="preserve">4 . При напрямку </w:t>
      </w:r>
      <w:proofErr w:type="spellStart"/>
      <w:r w:rsidRPr="00DA1AF7">
        <w:rPr>
          <w:lang w:val="uk-UA"/>
        </w:rPr>
        <w:t>реконвалесцентів</w:t>
      </w:r>
      <w:proofErr w:type="spellEnd"/>
      <w:r w:rsidRPr="00DA1AF7">
        <w:rPr>
          <w:lang w:val="uk-UA"/>
        </w:rPr>
        <w:t xml:space="preserve"> після інфекційних захворювань керуватися відповідними наказами міністерства охорони здоров'я.</w:t>
      </w:r>
    </w:p>
    <w:p w:rsidR="00A70CAE" w:rsidRPr="00DA1AF7" w:rsidRDefault="00A70CAE" w:rsidP="00A70CAE">
      <w:pPr>
        <w:jc w:val="both"/>
        <w:rPr>
          <w:lang w:val="uk-UA"/>
        </w:rPr>
      </w:pPr>
      <w:r w:rsidRPr="00DA1AF7">
        <w:rPr>
          <w:lang w:val="uk-UA"/>
        </w:rPr>
        <w:t xml:space="preserve">5 . Нужденні у санації зубів повинні бути </w:t>
      </w:r>
      <w:proofErr w:type="spellStart"/>
      <w:r w:rsidRPr="00DA1AF7">
        <w:rPr>
          <w:lang w:val="uk-UA"/>
        </w:rPr>
        <w:t>просаніровани</w:t>
      </w:r>
      <w:proofErr w:type="spellEnd"/>
      <w:r w:rsidRPr="00DA1AF7">
        <w:rPr>
          <w:lang w:val="uk-UA"/>
        </w:rPr>
        <w:t xml:space="preserve"> до заїзду в табір.</w:t>
      </w:r>
    </w:p>
    <w:p w:rsidR="00A70CAE" w:rsidRPr="00DA1AF7" w:rsidRDefault="00A70CAE" w:rsidP="00A70CAE">
      <w:pPr>
        <w:jc w:val="both"/>
        <w:rPr>
          <w:lang w:val="uk-UA"/>
        </w:rPr>
      </w:pPr>
      <w:r w:rsidRPr="00DA1AF7">
        <w:rPr>
          <w:lang w:val="uk-UA"/>
        </w:rPr>
        <w:t xml:space="preserve">6 . Діти , уражені </w:t>
      </w:r>
      <w:proofErr w:type="spellStart"/>
      <w:r w:rsidRPr="00DA1AF7">
        <w:rPr>
          <w:lang w:val="uk-UA"/>
        </w:rPr>
        <w:t>педикульозом</w:t>
      </w:r>
      <w:proofErr w:type="spellEnd"/>
      <w:r w:rsidRPr="00DA1AF7">
        <w:rPr>
          <w:lang w:val="uk-UA"/>
        </w:rPr>
        <w:t xml:space="preserve"> повинні пройти санобробку .</w:t>
      </w:r>
    </w:p>
    <w:p w:rsidR="00A70CAE" w:rsidRPr="00DA1AF7" w:rsidRDefault="00A70CAE" w:rsidP="00A70CAE">
      <w:pPr>
        <w:jc w:val="both"/>
        <w:rPr>
          <w:lang w:val="uk-UA"/>
        </w:rPr>
      </w:pPr>
      <w:r w:rsidRPr="00DA1AF7">
        <w:rPr>
          <w:lang w:val="uk-UA"/>
        </w:rPr>
        <w:t>7 . Якщо дитина залишає ДМТ«5 STARS CAMP»</w:t>
      </w:r>
      <w:r>
        <w:rPr>
          <w:lang w:val="uk-UA"/>
        </w:rPr>
        <w:t xml:space="preserve"> </w:t>
      </w:r>
      <w:r w:rsidRPr="00DA1AF7">
        <w:rPr>
          <w:lang w:val="uk-UA"/>
        </w:rPr>
        <w:t>у строки оплаченого перебування , повернення грошей не проводиться ( виключення становлять випадки , коли є завірений лікарем висновок про фізичне нездужання або необхідності оперативного втручання).</w:t>
      </w:r>
    </w:p>
    <w:p w:rsidR="00A70CAE" w:rsidRPr="00DA1AF7" w:rsidRDefault="00A70CAE" w:rsidP="00A70CAE">
      <w:pPr>
        <w:jc w:val="both"/>
        <w:rPr>
          <w:lang w:val="uk-UA"/>
        </w:rPr>
      </w:pPr>
      <w:r w:rsidRPr="00DA1AF7">
        <w:rPr>
          <w:lang w:val="uk-UA"/>
        </w:rPr>
        <w:t>8 . Якщо дитині необхідно за курсом лікування приймати будь-які медичні препарати , що знаходяться у дитини , Замовнику необхідно письмово повідомити про це адміністрацію табору , зробивши відмітку у медичній карті дитини в графі « Додаткова медична інформація».</w:t>
      </w:r>
      <w:r w:rsidRPr="00DA1AF7">
        <w:rPr>
          <w:lang w:val="uk-UA"/>
        </w:rPr>
        <w:cr/>
        <w:t>9 . Лікування загострень хронічних захворювань, що є протипоказанням для направлення дитини в ДМТ «5 STARS CAMP» і не зазначених у медичній карті дитини , проводиться за рахунок Замовника.</w:t>
      </w:r>
    </w:p>
    <w:p w:rsidR="008751EB" w:rsidRPr="00A70CAE" w:rsidRDefault="008751EB">
      <w:pPr>
        <w:rPr>
          <w:lang w:val="uk-UA"/>
        </w:rPr>
      </w:pPr>
    </w:p>
    <w:sectPr w:rsidR="008751EB" w:rsidRPr="00A70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9BB"/>
    <w:rsid w:val="000D19BB"/>
    <w:rsid w:val="008751EB"/>
    <w:rsid w:val="00A7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E41CE-C0EE-4692-B176-F242A4AA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Марины Ткачук</dc:creator>
  <cp:keywords/>
  <dc:description/>
  <cp:lastModifiedBy>Марины Ткачук</cp:lastModifiedBy>
  <cp:revision>2</cp:revision>
  <dcterms:created xsi:type="dcterms:W3CDTF">2018-03-02T10:25:00Z</dcterms:created>
  <dcterms:modified xsi:type="dcterms:W3CDTF">2018-03-02T10:25:00Z</dcterms:modified>
</cp:coreProperties>
</file>