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ED7793" w:rsidRPr="00B8423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B84231">
        <w:rPr>
          <w:rFonts w:eastAsia="Times New Roman" w:cstheme="minorHAnsi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ED7793" w:rsidRPr="0059091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ED7793" w:rsidRPr="0059091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Чорногорії (а/п </w:t>
      </w:r>
      <w:proofErr w:type="spellStart"/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ED7793" w:rsidP="00ED7793">
      <w:p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турагентом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будь ласка, ознайомтесь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змістом цих рекомендацій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Державіаслужби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ED7793" w:rsidRPr="00590911" w:rsidRDefault="00ED7793" w:rsidP="009D0144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34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www.me.gov.ua у розділі "Діяльність-Туризм-</w:t>
      </w:r>
      <w:proofErr w:type="spellStart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ED7793" w:rsidRPr="00590911" w:rsidRDefault="00ED7793" w:rsidP="00ED77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590911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ED7793" w:rsidRPr="00414D92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у договорі була 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вказана інформація про наявність трансферу;</w:t>
      </w:r>
    </w:p>
    <w:p w:rsidR="00ED7793" w:rsidRPr="00414D92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ED7793" w:rsidRPr="00414D92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ED7793" w:rsidRPr="00414D92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ED7793" w:rsidRPr="00590911" w:rsidRDefault="00A13252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був у наявності </w:t>
      </w:r>
      <w:r w:rsidR="00ED7793" w:rsidRPr="00414D92">
        <w:rPr>
          <w:rFonts w:eastAsia="Times New Roman" w:cstheme="minorHAnsi"/>
          <w:color w:val="222222"/>
          <w:sz w:val="24"/>
          <w:szCs w:val="24"/>
          <w:lang w:eastAsia="uk-UA"/>
        </w:rPr>
        <w:t>документ, що підтверджує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оплату туру.</w:t>
      </w:r>
    </w:p>
    <w:p w:rsidR="00ED7793" w:rsidRPr="00590911" w:rsidRDefault="00ED7793" w:rsidP="009D0144">
      <w:pPr>
        <w:shd w:val="clear" w:color="auto" w:fill="FFFFFF"/>
        <w:spacing w:before="120" w:after="0" w:line="240" w:lineRule="auto"/>
        <w:ind w:left="60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A13252" w:rsidP="009D0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</w:t>
      </w:r>
      <w:r w:rsidR="00ED7793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подорож обов’язково візьміть з собою: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ED7793" w:rsidRPr="00414D92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оригінал 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страхового полісу на медичне обслуговування та від нещасного випадку, страховий поліс </w:t>
      </w:r>
      <w:r w:rsidR="00E81B54" w:rsidRPr="00414D92">
        <w:rPr>
          <w:rFonts w:eastAsia="Times New Roman" w:cstheme="minorHAnsi"/>
          <w:color w:val="222222"/>
          <w:sz w:val="24"/>
          <w:szCs w:val="24"/>
          <w:lang w:eastAsia="uk-UA"/>
        </w:rPr>
        <w:t>на випадок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E81B54" w:rsidRPr="00414D92">
        <w:rPr>
          <w:rFonts w:eastAsia="Times New Roman" w:cstheme="minorHAnsi"/>
          <w:color w:val="222222"/>
          <w:sz w:val="24"/>
          <w:szCs w:val="24"/>
          <w:lang w:eastAsia="uk-UA"/>
        </w:rPr>
        <w:t>скасування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подорожі за кордон або зміни строків перебування за кордоном;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контакти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туроператора (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контакти дипломатичної установи України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країн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до якої Ви подорожуєте.</w:t>
      </w:r>
    </w:p>
    <w:p w:rsidR="00ED7793" w:rsidRPr="00590911" w:rsidRDefault="00ED7793" w:rsidP="0021725E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DE340F" w:rsidRPr="00590911" w:rsidRDefault="00DE340F" w:rsidP="00590911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DE340F" w:rsidRPr="00590911" w:rsidRDefault="00DE340F" w:rsidP="00590911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590911" w:rsidRDefault="00590911" w:rsidP="00590911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590911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Турист має право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Згідно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ст. 20 Закону України «Про туризм» у разі, якщо туроператор не надав заявлені послуги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захистом порушених прав звертатися із заявою до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надавши:</w:t>
      </w:r>
    </w:p>
    <w:p w:rsidR="00CD61EA" w:rsidRPr="00590911" w:rsidRDefault="00E81B54" w:rsidP="00CD61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фото- та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відео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матеріали, копію договору на туристичне обслуговування;</w:t>
      </w:r>
    </w:p>
    <w:p w:rsidR="00ED7793" w:rsidRPr="00590911" w:rsidRDefault="00ED7793" w:rsidP="00CD61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414D92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Турист через </w:t>
      </w:r>
      <w:proofErr w:type="spellStart"/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має право на одержання інфор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мації про туроператора, а саме про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діяльності», а 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також з</w:t>
      </w:r>
      <w:r w:rsidR="00CD61EA"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вертатись до </w:t>
      </w:r>
      <w:proofErr w:type="spellStart"/>
      <w:r w:rsidR="00CD61EA" w:rsidRPr="00414D92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="00CD61EA"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з відповідною заявою.</w:t>
      </w:r>
    </w:p>
    <w:p w:rsidR="00ED7793" w:rsidRPr="00414D92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414D92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В обов’язки, що покладенні Агентськи</w:t>
      </w:r>
      <w:r w:rsidR="00E81B54" w:rsidRPr="00414D92">
        <w:rPr>
          <w:rFonts w:eastAsia="Times New Roman" w:cstheme="minorHAnsi"/>
          <w:color w:val="222222"/>
          <w:sz w:val="24"/>
          <w:szCs w:val="24"/>
          <w:lang w:eastAsia="uk-UA"/>
        </w:rPr>
        <w:t>м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договором на </w:t>
      </w:r>
      <w:proofErr w:type="spellStart"/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</w:t>
      </w:r>
      <w:r w:rsidR="00E81B54"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його 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прав</w:t>
      </w:r>
      <w:r w:rsidR="00E81B54" w:rsidRPr="00414D92">
        <w:rPr>
          <w:rFonts w:eastAsia="Times New Roman" w:cstheme="minorHAnsi"/>
          <w:color w:val="222222"/>
          <w:sz w:val="24"/>
          <w:szCs w:val="24"/>
          <w:lang w:eastAsia="uk-UA"/>
        </w:rPr>
        <w:t>а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на:</w:t>
      </w:r>
    </w:p>
    <w:p w:rsidR="00ED7793" w:rsidRPr="00414D92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одержання договору на туристичне обслуговування або ваучер</w:t>
      </w:r>
      <w:r w:rsidR="00E81B54" w:rsidRPr="00414D92">
        <w:rPr>
          <w:rFonts w:eastAsia="Times New Roman" w:cstheme="minorHAnsi"/>
          <w:color w:val="222222"/>
          <w:sz w:val="24"/>
          <w:szCs w:val="24"/>
          <w:lang w:eastAsia="uk-UA"/>
        </w:rPr>
        <w:t>а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(якщо договір укладено шляхом видачі ваучера);</w:t>
      </w:r>
    </w:p>
    <w:p w:rsidR="00ED7793" w:rsidRPr="00414D92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договору обов’язкового </w:t>
      </w:r>
      <w:r w:rsidR="00E81B54"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страхування 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(медичне та від нещасного випадку), а також договору страхування </w:t>
      </w:r>
      <w:r w:rsidR="00E81B54" w:rsidRPr="00414D92">
        <w:rPr>
          <w:rFonts w:eastAsia="Times New Roman" w:cstheme="minorHAnsi"/>
          <w:color w:val="222222"/>
          <w:sz w:val="24"/>
          <w:szCs w:val="24"/>
          <w:lang w:eastAsia="uk-UA"/>
        </w:rPr>
        <w:t>на випадок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E81B54" w:rsidRPr="00414D92">
        <w:rPr>
          <w:rFonts w:eastAsia="Times New Roman" w:cstheme="minorHAnsi"/>
          <w:color w:val="222222"/>
          <w:sz w:val="24"/>
          <w:szCs w:val="24"/>
          <w:lang w:eastAsia="uk-UA"/>
        </w:rPr>
        <w:t>скасування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подорожі за кордон або зміни </w:t>
      </w:r>
      <w:r w:rsidR="00E81B54" w:rsidRPr="00414D92">
        <w:rPr>
          <w:rFonts w:eastAsia="Times New Roman" w:cstheme="minorHAnsi"/>
          <w:color w:val="222222"/>
          <w:sz w:val="24"/>
          <w:szCs w:val="24"/>
          <w:lang w:eastAsia="uk-UA"/>
        </w:rPr>
        <w:t>термінів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перебування за кордоном; </w:t>
      </w:r>
      <w:r w:rsidR="00CD61EA" w:rsidRPr="00414D92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крім випадку самостійного укладання договору туристом;</w:t>
      </w:r>
    </w:p>
    <w:p w:rsidR="00ED7793" w:rsidRPr="00414D92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договорів на туристичне обслуговування з туристами або з туристичними агентами, якщо договори укладаються через них;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відсутність оформлених трудових договорів з найманими працівниками туроператора;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ють стаж роботи у сфері туризму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або освіту у сфері туризму;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r w:rsidR="00F8441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який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реалізує туристичні послуги, сформовані туроператором;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ED7793" w:rsidRPr="00590911" w:rsidRDefault="00ED7793" w:rsidP="00DE340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DE340F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DE340F" w:rsidRPr="00590911" w:rsidRDefault="00DE340F" w:rsidP="00DE340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lastRenderedPageBreak/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</w:t>
      </w:r>
      <w:r w:rsidR="00FA64FC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Дати туру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59091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highlight w:val="yellow"/>
          <w:lang w:eastAsia="uk-UA"/>
        </w:rPr>
        <w:t>(Дата виїзду)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- виліт із Запорожжя о </w:t>
      </w:r>
      <w:r w:rsidRPr="00590911">
        <w:rPr>
          <w:rFonts w:eastAsia="Times New Roman" w:cstheme="minorHAnsi"/>
          <w:color w:val="000000"/>
          <w:sz w:val="24"/>
          <w:szCs w:val="24"/>
          <w:highlight w:val="yellow"/>
          <w:lang w:eastAsia="uk-UA"/>
        </w:rPr>
        <w:t xml:space="preserve">_____ рейсом ______авіакомпанії </w:t>
      </w:r>
      <w:proofErr w:type="spellStart"/>
      <w:r w:rsidRPr="00414D92">
        <w:rPr>
          <w:rFonts w:eastAsia="Times New Roman" w:cstheme="minorHAnsi"/>
          <w:b/>
          <w:color w:val="000000"/>
          <w:sz w:val="24"/>
          <w:szCs w:val="24"/>
          <w:highlight w:val="yellow"/>
          <w:lang w:eastAsia="uk-UA"/>
        </w:rPr>
        <w:t>Bukovyna</w:t>
      </w:r>
      <w:proofErr w:type="spellEnd"/>
      <w:r w:rsidRPr="00590911">
        <w:rPr>
          <w:rFonts w:eastAsia="Times New Roman" w:cstheme="minorHAnsi"/>
          <w:color w:val="000000"/>
          <w:sz w:val="24"/>
          <w:szCs w:val="24"/>
          <w:highlight w:val="yellow"/>
          <w:lang w:eastAsia="uk-UA"/>
        </w:rPr>
        <w:t>.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Реєистрація</w:t>
      </w:r>
      <w:proofErr w:type="spellEnd"/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на рейс в аеропорту </w:t>
      </w:r>
      <w:r w:rsidRPr="00590911">
        <w:rPr>
          <w:rFonts w:eastAsia="Times New Roman" w:cstheme="minorHAnsi"/>
          <w:color w:val="000000"/>
          <w:sz w:val="24"/>
          <w:szCs w:val="24"/>
          <w:highlight w:val="yellow"/>
          <w:lang w:eastAsia="uk-UA"/>
        </w:rPr>
        <w:t>міста Запорожжя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починається  </w:t>
      </w:r>
      <w:r w:rsidRPr="00590911">
        <w:rPr>
          <w:rFonts w:eastAsia="Times New Roman" w:cstheme="minorHAnsi"/>
          <w:color w:val="000000"/>
          <w:sz w:val="24"/>
          <w:szCs w:val="24"/>
          <w:highlight w:val="yellow"/>
          <w:lang w:eastAsia="uk-UA"/>
        </w:rPr>
        <w:t>за 2 години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до вильоту, закінчується реєстрація за 1 годину.</w:t>
      </w:r>
      <w:r w:rsidR="00ED7793"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Якщо </w:t>
      </w:r>
      <w:r w:rsidR="00A83EEB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несвоєчасно прибудете на реєстрацію, авіакомпанія має право не прийняти вас на борт літака.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1.1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Документів для поїздки</w:t>
      </w:r>
      <w:r w:rsidR="009030FB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 У Вас мають бути: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F0482F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авіаквитки;</w:t>
      </w:r>
    </w:p>
    <w:p w:rsidR="00ED7793" w:rsidRPr="00414D92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страховий 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поліс;        </w:t>
      </w:r>
    </w:p>
    <w:p w:rsidR="00ED7793" w:rsidRPr="00414D92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туристична путівка (ваучер);</w:t>
      </w:r>
    </w:p>
    <w:p w:rsidR="00ED7793" w:rsidRPr="00414D92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довіреність на </w:t>
      </w:r>
      <w:r w:rsidRPr="00414D9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 батьків (для дітей, що виїжджають </w:t>
      </w:r>
      <w:r w:rsidRPr="00414D9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9D0144" w:rsidRPr="00414D92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з батьків).</w:t>
      </w:r>
    </w:p>
    <w:p w:rsidR="00ED7793" w:rsidRPr="00590911" w:rsidRDefault="00ED7793" w:rsidP="00DE340F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1.2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Ваша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тургрупі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2.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Реєстрація починається за 2 години до часу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вильоту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зазначеного в авіаквитку, і закінчується за одну годину до цього часу.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Номер стійки реєстрації вказано на табло навпроти номера вашого рейсу.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 xml:space="preserve">Згідно з чинним законодавством України дозволено вивезення готівкової валюти в розмірі 8 тис. євро на кожного туриста. 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(золоті прикраси, коштовності, дорогу фото- і відеоапаратуру). Бланки митної декларації 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лежать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перед лінією митниці на спеціальних стійках.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DE340F" w:rsidRPr="00B84231" w:rsidRDefault="00ED7793" w:rsidP="00B842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Уважно ознайомтеся з умовами страхування, викладеними в страховому полісі. Якщо під час перебування в країні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відчуєте нездужання або отримаєте травму, то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Вашим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першим кроком має бути дзвінок в центр невідкладної допомоги на номери 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асистентської компанії, що вказан</w:t>
      </w:r>
      <w:r w:rsidR="003A0260"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у полісі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DE340F" w:rsidRPr="00590911" w:rsidRDefault="00DE340F" w:rsidP="009A56B5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ED7793" w:rsidRDefault="00ED7793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Для отримання своєчасної медичної допомоги необхідно негайно зателефонувати в Сервісний центр на номер, вказаний </w:t>
      </w:r>
      <w:r w:rsidR="003A0260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полісі, і повідомити оператору таку інформацію: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прізвище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ім’я застрахованого, який потребує допомоги;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номер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поліса і період його дії;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характер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потрібної допомоги;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місцезнаходження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застрахованого і дані для зворотного зв’язку.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При наявності хронічних захворювань рекомендуємо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Вас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відбувається загострення хронічного захворювання, медична страховка допомогти не зможе. Витрати на лікування за кордоном доведеться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оплачувати самостійно.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4.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4.1 Після прильоту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маєте самостійно пройти паспортний, митний контроль і отримати свій багаж.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4.2 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Втрата багажу.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 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Вашого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багажу немає вже підозріло довго, то необхідно звернутися до представника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Вашої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авіакомпанії-перевізника або до співробітника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стійки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двох примірниках – один залишається у співробітника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другий залишити у себе.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 </w:t>
      </w:r>
    </w:p>
    <w:p w:rsidR="009A56B5" w:rsidRPr="00590911" w:rsidRDefault="00ED7793" w:rsidP="00B842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дразу вноситься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загальну мережу пошуку World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Tracer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ED7793" w:rsidRPr="00590911" w:rsidRDefault="00ED7793" w:rsidP="005909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4.3 На виході з аеропорту прибуття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Вас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буде зустрічати гід приймаючої сторони з табличкою 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PILON INTERNATIONAL </w:t>
      </w:r>
      <w:r w:rsidR="00590911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LTD</w:t>
      </w:r>
    </w:p>
    <w:p w:rsidR="003A0260" w:rsidRDefault="00ED7793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Трансфер: 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590911" w:rsidRDefault="00590911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513ED" w:rsidRPr="00590911" w:rsidRDefault="003A02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000000"/>
          <w:sz w:val="24"/>
          <w:szCs w:val="24"/>
          <w:lang w:eastAsia="uk-UA"/>
        </w:rPr>
        <w:t>Прибуття в готель.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Після приїзду в готель/на віллу (приватне розміщення) для заселення пред'явіть свій паспорт і ваучер.</w:t>
      </w:r>
      <w:r w:rsidR="0021725E" w:rsidRP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Час реєстрації (</w:t>
      </w:r>
      <w:proofErr w:type="spellStart"/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check</w:t>
      </w:r>
      <w:proofErr w:type="spellEnd"/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-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in </w:t>
      </w:r>
      <w:proofErr w:type="spellStart"/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– </w:t>
      </w:r>
      <w:r w:rsidR="00A513ED" w:rsidRPr="00590911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14:00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Розподіл номерів є прерогативою адміністрації готелю/вілли. Рекомендуємо взяти візитну картку готелю, за допомогою якої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легко повернетеся в готель з будь-якої частини курорту.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9D014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(Дата </w:t>
      </w:r>
      <w:r w:rsidR="00A513ED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зворотного виїзду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</w:p>
    <w:p w:rsidR="0021725E" w:rsidRPr="00590911" w:rsidRDefault="0021725E" w:rsidP="0021725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21725E">
        <w:rPr>
          <w:rFonts w:eastAsia="Times New Roman" w:cstheme="minorHAnsi"/>
          <w:color w:val="222222"/>
          <w:sz w:val="24"/>
          <w:szCs w:val="24"/>
          <w:lang w:eastAsia="uk-UA"/>
        </w:rPr>
        <w:t>Трансфер в аеропорт м. ТИВАТ. Виліт з а/п м. ТИВАТ рейс</w:t>
      </w:r>
      <w:r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ом </w:t>
      </w:r>
      <w:r w:rsidRPr="0021725E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_____</w:t>
      </w:r>
      <w:r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авіакомпанії </w:t>
      </w:r>
      <w:proofErr w:type="spellStart"/>
      <w:r w:rsidRPr="00414D92">
        <w:rPr>
          <w:rFonts w:eastAsia="Times New Roman" w:cstheme="minorHAnsi"/>
          <w:b/>
          <w:color w:val="222222"/>
          <w:sz w:val="24"/>
          <w:szCs w:val="24"/>
          <w:highlight w:val="yellow"/>
          <w:lang w:eastAsia="uk-UA"/>
        </w:rPr>
        <w:t>Bukovyna</w:t>
      </w:r>
      <w:proofErr w:type="spellEnd"/>
      <w:r w:rsidRPr="00414D92">
        <w:rPr>
          <w:rFonts w:eastAsia="Times New Roman" w:cstheme="minorHAnsi"/>
          <w:b/>
          <w:color w:val="222222"/>
          <w:sz w:val="24"/>
          <w:szCs w:val="24"/>
          <w:lang w:eastAsia="uk-UA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Прибуття у місто </w:t>
      </w:r>
      <w:r w:rsidRP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>Запорожжя</w:t>
      </w:r>
      <w:r w:rsidRPr="0021725E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9A56B5" w:rsidRPr="00590911" w:rsidRDefault="0075315D" w:rsidP="00B842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Виписка з готелю.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один день до Вашого зворотного вильоту Ваш гід попередить Вас про час зворотного трансферу в аеропорт.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Розрахунковий час на віллах –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10:00 за м</w:t>
      </w:r>
      <w:r w:rsidR="00C2143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ісцевим часом. У готелях (</w:t>
      </w:r>
      <w:proofErr w:type="spellStart"/>
      <w:r w:rsidR="00C2143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check-</w:t>
      </w:r>
      <w:r w:rsidR="00C2143B" w:rsidRPr="00590911">
        <w:rPr>
          <w:rFonts w:eastAsia="Times New Roman" w:cstheme="minorHAnsi"/>
          <w:sz w:val="24"/>
          <w:szCs w:val="24"/>
          <w:highlight w:val="green"/>
          <w:lang w:eastAsia="uk-UA"/>
        </w:rPr>
        <w:t>out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може бути індивідуальним</w:t>
      </w:r>
      <w:r w:rsidR="00C2143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(10:00/11:00/12: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00).</w:t>
      </w:r>
    </w:p>
    <w:p w:rsidR="00C2143B" w:rsidRPr="00590911" w:rsidRDefault="00C2143B" w:rsidP="00C214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УВАГА: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Вам потрібно пам'ятати, що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check-out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ED7793" w:rsidRPr="0021725E" w:rsidRDefault="00C2143B" w:rsidP="00C214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B84231" w:rsidRPr="00B84231" w:rsidRDefault="00C2143B" w:rsidP="00B8423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Якщо Ви вирішили поїхати в аеропорт самостійно, обов'язково вкажіть водієві аеропорт, з якого здійснюється ваш рейс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і попередьте готельного гіда. Також просимо Вас виїжджати завчасно.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Правила </w:t>
      </w:r>
      <w:r w:rsidR="00125FED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митниці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</w:t>
      </w:r>
    </w:p>
    <w:p w:rsidR="00125FED" w:rsidRPr="00590911" w:rsidRDefault="00125FED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B48ED" w:rsidRPr="00590911" w:rsidRDefault="008E2548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</w:t>
      </w:r>
      <w:r w:rsidR="00C43F09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нена лише частково)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DB48ED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ручній поклажі (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до них відносяться: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вода та інші напої, супи, сиропи; креми, лосьйони та олії; духи,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спреї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гелі, зокрема гелі для волосся т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 душу; вміст балончиків, пінки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зокрема пінка для гоління,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AC47E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 необхідність).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AC47E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Пасажири можуть ввозити і вивозити з Чорногорії готівку в євро або в іншій валюті, вартістю до 10000 € без заповнення митної декларації. Якщо ви везете готівкову валюту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що перевищує цю суму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аби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уникнути штрафу, вам потрібно оформити ввезення валюти через ЧЕРВОНИЙ коридор. Процедура нескладна, і ми </w:t>
      </w:r>
      <w:r w:rsidR="00E3330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радимо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Вам не порушувати правила.</w:t>
      </w:r>
    </w:p>
    <w:p w:rsidR="0021725E" w:rsidRPr="00590911" w:rsidRDefault="0021725E" w:rsidP="0021725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2B17DF" w:rsidRDefault="002B17DF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При в'їзді в Чорногорію пасажири можуть ввозити (не обкладаються митом):</w:t>
      </w:r>
    </w:p>
    <w:p w:rsidR="0021725E" w:rsidRPr="00590911" w:rsidRDefault="0021725E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предмети, призначені для особистого користування під час поїздки (особистий багаж);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тютюн/сигарети: 200 сигарет, або 50 сигар, або 250 г тютюну;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спиртне: 1 літр вина або 1 літр міцних алкогольних напоїв;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парфуми: 1 флакон парфумів до 50 грамів або 1 флакон одеколону до 0,25 літра;</w:t>
      </w:r>
    </w:p>
    <w:p w:rsidR="00667C8B" w:rsidRDefault="00F0482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color w:val="222222"/>
          <w:sz w:val="24"/>
          <w:szCs w:val="24"/>
          <w:lang w:eastAsia="uk-UA"/>
        </w:rPr>
        <w:t>•</w:t>
      </w:r>
      <w:r w:rsidR="002B17D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предмети, які вивозилися з Чорногорії тимчасово. Про </w:t>
      </w:r>
      <w:r w:rsidR="00DE340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це повинен свідчити відповідний </w:t>
      </w:r>
      <w:r w:rsidR="002B17D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документ (довідка про ідентичність товару).</w:t>
      </w:r>
    </w:p>
    <w:p w:rsidR="0021725E" w:rsidRPr="0021725E" w:rsidRDefault="0021725E" w:rsidP="0021725E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Default="00A264FB" w:rsidP="0021725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Переконливо просимо Вас повідомити представнику компанії «PILON INTERNATIONAL LTD»</w:t>
      </w:r>
      <w:r w:rsidR="00DE34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про будь-які зміни:</w:t>
      </w:r>
    </w:p>
    <w:p w:rsidR="0021725E" w:rsidRPr="00590911" w:rsidRDefault="0021725E" w:rsidP="0021725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1. відмову від транспорту;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2. перенесення дати вильоту;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3. зміну номера кімнати;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4. зміну рейсу.</w:t>
      </w:r>
    </w:p>
    <w:p w:rsidR="009A56B5" w:rsidRPr="00590911" w:rsidRDefault="009E1CD0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188595</wp:posOffset>
                </wp:positionV>
                <wp:extent cx="6000750" cy="4780915"/>
                <wp:effectExtent l="9525" t="8255" r="952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78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9FEE" id="Rectangle 6" o:spid="_x0000_s1026" style="position:absolute;margin-left:19.8pt;margin-top:14.85pt;width:472.5pt;height:376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" filled="f">
                <v:stroke dashstyle="dash"/>
              </v:rect>
            </w:pict>
          </mc:Fallback>
        </mc:AlternateConten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</w:pPr>
      <w:r w:rsidRPr="0059091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BF68D4" wp14:editId="1225698E">
            <wp:simplePos x="0" y="0"/>
            <wp:positionH relativeFrom="margin">
              <wp:posOffset>508635</wp:posOffset>
            </wp:positionH>
            <wp:positionV relativeFrom="paragraph">
              <wp:posOffset>169545</wp:posOffset>
            </wp:positionV>
            <wp:extent cx="2176780" cy="374650"/>
            <wp:effectExtent l="0" t="0" r="0" b="0"/>
            <wp:wrapNone/>
            <wp:docPr id="5" name="Рисунок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D92">
        <w:rPr>
          <w:rFonts w:eastAsia="Times New Roman" w:cstheme="minorHAnsi"/>
          <w:b/>
          <w:bCs/>
          <w:color w:val="FFFFFF"/>
          <w:sz w:val="24"/>
          <w:szCs w:val="24"/>
          <w:lang w:val="ru-RU" w:eastAsia="uk-UA"/>
        </w:rPr>
        <w:t xml:space="preserve">                     </w:t>
      </w:r>
      <w:r w:rsidR="009A56B5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 xml:space="preserve"> </w:t>
      </w:r>
    </w:p>
    <w:p w:rsidR="00ED7793" w:rsidRP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bCs/>
          <w:color w:val="FFFFFF"/>
          <w:sz w:val="24"/>
          <w:szCs w:val="24"/>
          <w:lang w:eastAsia="uk-UA"/>
        </w:rPr>
      </w:pPr>
      <w:r w:rsidRPr="00414D92">
        <w:rPr>
          <w:rFonts w:eastAsia="Times New Roman" w:cstheme="minorHAnsi"/>
          <w:b/>
          <w:bCs/>
          <w:color w:val="FF0000"/>
          <w:sz w:val="24"/>
          <w:szCs w:val="24"/>
          <w:lang w:val="ru-RU" w:eastAsia="uk-UA"/>
        </w:rPr>
        <w:t xml:space="preserve">                   </w:t>
      </w:r>
      <w:r w:rsidR="00937F0C" w:rsidRPr="00590911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uk-UA"/>
        </w:rPr>
        <w:t>КОНТАКТНІ ДАНІ</w:t>
      </w:r>
    </w:p>
    <w:p w:rsidR="00937F0C" w:rsidRPr="00590911" w:rsidRDefault="00937F0C" w:rsidP="009A56B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uk-UA"/>
        </w:rPr>
      </w:pPr>
    </w:p>
    <w:p w:rsidR="00667C8B" w:rsidRPr="00590911" w:rsidRDefault="00667C8B" w:rsidP="009A56B5">
      <w:pPr>
        <w:spacing w:after="0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ED7793" w:rsidRPr="00590911" w:rsidRDefault="009A56B5" w:rsidP="009A56B5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FF0000"/>
          <w:sz w:val="24"/>
          <w:szCs w:val="24"/>
          <w:lang w:eastAsia="uk-UA"/>
        </w:rPr>
        <w:t>•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834225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667C8B" w:rsidRPr="00590911" w:rsidRDefault="00667C8B" w:rsidP="009A56B5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ED7793" w:rsidRPr="00590911" w:rsidRDefault="009A56B5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+38 (044</w:t>
      </w:r>
      <w:r w:rsidR="00ED7793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 xml:space="preserve">) </w:t>
      </w:r>
      <w:r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303-9-303</w:t>
      </w:r>
      <w:r w:rsidR="00ED7793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 </w:t>
      </w:r>
      <w:r w:rsidR="004271B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тільки для екстреного зв'язку.</w:t>
      </w:r>
    </w:p>
    <w:p w:rsidR="00ED7793" w:rsidRPr="00590911" w:rsidRDefault="00ED7793" w:rsidP="00667C8B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Граф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 р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бот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пн - </w:t>
      </w:r>
      <w:proofErr w:type="spellStart"/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птн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20:00 – 09:00,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сб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16:00 – 24:00, </w:t>
      </w:r>
      <w:proofErr w:type="spellStart"/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нед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24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години</w:t>
      </w:r>
    </w:p>
    <w:p w:rsidR="00414D92" w:rsidRDefault="00414D92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414D92" w:rsidRDefault="00414D92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ED7793" w:rsidRPr="00590911" w:rsidRDefault="00ED7793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FF0000"/>
          <w:sz w:val="24"/>
          <w:szCs w:val="24"/>
          <w:lang w:eastAsia="uk-UA"/>
        </w:rPr>
        <w:lastRenderedPageBreak/>
        <w:t>•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PILON INTERNATIONAL LTD                             </w:t>
      </w:r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Anastasija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069-922-200</w:t>
      </w:r>
      <w:r w:rsidRPr="00590911">
        <w:rPr>
          <w:color w:val="000000"/>
          <w:sz w:val="24"/>
          <w:szCs w:val="24"/>
        </w:rPr>
        <w:tab/>
        <w:t>+38066-591-58-98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Budva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Galina</w:t>
      </w:r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069-215-060</w:t>
      </w:r>
      <w:r w:rsidRPr="00590911">
        <w:rPr>
          <w:color w:val="000000"/>
          <w:sz w:val="24"/>
          <w:szCs w:val="24"/>
        </w:rPr>
        <w:tab/>
        <w:t>+38268-407315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Budva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Ilona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069-215-059</w:t>
      </w:r>
      <w:r w:rsidRPr="00590911">
        <w:rPr>
          <w:color w:val="000000"/>
          <w:sz w:val="24"/>
          <w:szCs w:val="24"/>
        </w:rPr>
        <w:tab/>
        <w:t>+38095-897-90-71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Becici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Tatijana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069-215-063</w:t>
      </w:r>
      <w:r w:rsidRPr="00590911">
        <w:rPr>
          <w:color w:val="000000"/>
          <w:sz w:val="24"/>
          <w:szCs w:val="24"/>
        </w:rPr>
        <w:tab/>
        <w:t>+38050-213-40-44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Sv.Stefan</w:t>
      </w:r>
      <w:proofErr w:type="spellEnd"/>
    </w:p>
    <w:p w:rsidR="009A56B5" w:rsidRPr="00590911" w:rsidRDefault="009A56B5" w:rsidP="0021725E">
      <w:pPr>
        <w:tabs>
          <w:tab w:val="left" w:pos="1844"/>
          <w:tab w:val="left" w:pos="3396"/>
          <w:tab w:val="left" w:pos="5405"/>
        </w:tabs>
        <w:spacing w:after="0" w:line="240" w:lineRule="auto"/>
        <w:ind w:left="708"/>
        <w:rPr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Vika</w:t>
      </w:r>
      <w:r w:rsidRPr="00590911">
        <w:rPr>
          <w:b/>
          <w:bCs/>
          <w:color w:val="000000"/>
          <w:sz w:val="24"/>
          <w:szCs w:val="24"/>
        </w:rPr>
        <w:tab/>
      </w:r>
      <w:r w:rsidR="00F0482F">
        <w:rPr>
          <w:color w:val="000000"/>
          <w:sz w:val="24"/>
          <w:szCs w:val="24"/>
        </w:rPr>
        <w:t xml:space="preserve">069-36-88-78   </w:t>
      </w:r>
      <w:r w:rsidRPr="00590911">
        <w:rPr>
          <w:color w:val="000000"/>
          <w:sz w:val="24"/>
          <w:szCs w:val="24"/>
        </w:rPr>
        <w:t>+382-69-36-88-78</w:t>
      </w:r>
      <w:r w:rsidRPr="00590911">
        <w:rPr>
          <w:color w:val="000000"/>
          <w:sz w:val="24"/>
          <w:szCs w:val="24"/>
        </w:rPr>
        <w:tab/>
      </w:r>
      <w:r w:rsidRPr="00590911">
        <w:rPr>
          <w:sz w:val="24"/>
          <w:szCs w:val="24"/>
        </w:rPr>
        <w:t>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21725E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ul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22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Novembar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b.b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Budva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Montenegro.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9A56B5" w:rsidRPr="00590911" w:rsidRDefault="00881A77" w:rsidP="0021725E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У разі виникнення страхового випадку потрібно зателефонувати за </w:t>
      </w:r>
      <w:r w:rsidR="00E333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номером</w:t>
      </w:r>
      <w:r w:rsid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</w:t>
      </w:r>
      <w:r w:rsidR="00E333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асистентської 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компан</w:t>
      </w:r>
      <w:r w:rsidR="00560C98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ії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I.M. «NOVA ASSISTANCE»,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br/>
      </w:r>
    </w:p>
    <w:p w:rsidR="00ED7793" w:rsidRPr="00590911" w:rsidRDefault="00ED7793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Tel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+380443745026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br/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Email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: </w:t>
      </w:r>
      <w:hyperlink r:id="rId10" w:tgtFrame="_blank" w:history="1">
        <w:r w:rsidRPr="00590911">
          <w:rPr>
            <w:rFonts w:eastAsia="Times New Roman" w:cstheme="minorHAnsi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>nova-assistance</w:t>
      </w:r>
      <w:proofErr w:type="spellEnd"/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    </w:t>
      </w:r>
      <w:hyperlink r:id="rId11" w:tgtFrame="_blank" w:history="1">
        <w:r w:rsidRPr="00590911">
          <w:rPr>
            <w:rFonts w:eastAsia="Times New Roman" w:cstheme="minorHAnsi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667C8B" w:rsidRPr="00590911" w:rsidRDefault="00ED7793" w:rsidP="00414D92">
      <w:pPr>
        <w:spacing w:after="0" w:line="240" w:lineRule="auto"/>
        <w:ind w:left="708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 </w:t>
      </w:r>
    </w:p>
    <w:p w:rsidR="00667C8B" w:rsidRPr="0021725E" w:rsidRDefault="004B5B16" w:rsidP="0021725E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</w:t>
      </w:r>
      <w:r w:rsidR="00E3330F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ому, якщо у вас виникли питання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щодо цих пунктів, просимо вирішувати їх </w:t>
      </w:r>
      <w:r w:rsidR="00CD61EA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дразу з представниками авіакомпанії.</w:t>
      </w:r>
    </w:p>
    <w:p w:rsidR="00667C8B" w:rsidRPr="00590911" w:rsidRDefault="00667C8B" w:rsidP="0059091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Час.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B84231" w:rsidRDefault="00B84231" w:rsidP="0059091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Віза.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Громадянам України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віза для в'їзду в Чорногорію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не потрібна! Громадяни України мають право на в'їзд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перебування в Чорногорії з метою туристичного візиту в груповому або індивідуальному порядку на підставі чинного закордонного паспорта без візи протягом 90 днів.</w:t>
      </w:r>
    </w:p>
    <w:p w:rsidR="00613960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Валюта.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EURO</w:t>
      </w:r>
      <w:r w:rsidR="00613960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Банки працюють з 08:00 до 19:00, в суботу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–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 08:00 до 15:00, в неділю не працюють. Обміняти валюту можна в міських банках або на рецепції готелів.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Дорожні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чеки приймають тільки в Комерційному банку (курорт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Будва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і банк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Подгор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До оплати приймаються кредитні карти Visa і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Diners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рідко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Mastercard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613960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Телефон.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Pr="00590911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+ __ (код міста)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-автомата дзвінок можна зробити з номера (такий зв'язок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звісно,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дорожч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ий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або скористатися мобільним зв'язком.</w:t>
      </w:r>
    </w:p>
    <w:p w:rsidR="00771462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="00771462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сі питання 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щодо </w:t>
      </w:r>
      <w:r w:rsidR="0077146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використання мобільного зв'язку просимо уточнювати у Вашого провайдера.</w:t>
      </w:r>
    </w:p>
    <w:p w:rsidR="00613960" w:rsidRPr="00590911" w:rsidRDefault="00613960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Електрика.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Напруга 220В.</w:t>
      </w:r>
    </w:p>
    <w:p w:rsidR="00613960" w:rsidRPr="00590911" w:rsidRDefault="00613960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Сувеніри.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Найкращий сувенір з Чорногорії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–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пл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яшка місцевого вина і шматок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негушськ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ого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пршута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(в'ялен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ого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свинячого окосту).</w:t>
      </w:r>
    </w:p>
    <w:p w:rsidR="00DD3251" w:rsidRPr="00590911" w:rsidRDefault="00DD3251" w:rsidP="00ED77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414D92" w:rsidRDefault="00414D92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414D92" w:rsidRDefault="00414D92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A0938" w:rsidRPr="00590911" w:rsidRDefault="00AC12AF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lastRenderedPageBreak/>
        <w:t>Екскурсії.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7A0938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Рекомендуємо замовляти після прибуття в Чорногорію у наших партнерів PILON INTERNATIONAL LTD і оплачувати самостійно в євро.</w:t>
      </w: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Скадарське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озеро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Монтенегро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-тур (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Цет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ин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Негуши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Котор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Рафтинг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Монастирський тур: </w:t>
      </w:r>
      <w:proofErr w:type="spellStart"/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Цетинє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Острог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Бока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Которська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Каньйони Чорногорії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Півськ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озеро / Рибний пікнік /</w:t>
      </w: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Старі руїни Бара / Албанія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Дубровник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Треб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инє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Чорногорськ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весілля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AC12AF" w:rsidRPr="00590911" w:rsidRDefault="00AC12AF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Безпека.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Прості чорногорці часто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 задоволенням готові допомогти.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Наші рекомендації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Наполегливо рекомендуємо документи, гроші, цінні речі зберігати в сейфі.</w:t>
      </w:r>
      <w:r w:rsidR="0021725E" w:rsidRPr="0021725E">
        <w:rPr>
          <w:rFonts w:eastAsia="Times New Roman" w:cstheme="minorHAnsi"/>
          <w:color w:val="222222"/>
          <w:sz w:val="24"/>
          <w:szCs w:val="24"/>
          <w:lang w:val="ru-RU"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Рекомендуємо зробити ксерокопію квитків, паспорта (як закордонного, так і внутрішнього), ваучерів, кредитних карт. Вони знадобляться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разі втрати, а також в інших ситуаціях, які можуть виникнути в країні перебування. Зберігати копії слід окремо від оригіналів.</w:t>
      </w:r>
    </w:p>
    <w:p w:rsidR="0021725E" w:rsidRPr="00F0482F" w:rsidRDefault="00ED7793" w:rsidP="0021725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667C8B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414D92">
        <w:rPr>
          <w:rFonts w:eastAsia="Times New Roman" w:cstheme="minorHAnsi"/>
          <w:color w:val="222222"/>
          <w:sz w:val="24"/>
          <w:szCs w:val="24"/>
          <w:lang w:eastAsia="uk-UA"/>
        </w:rPr>
        <w:t>Відповідно до Міжнародних правил безпеки польотів, будь-які рідини, що проносяться в салон літака, повинні міститися в упаковці не більше 100 мл. Виняток становлять тільки необхідні медикаменти і дитяче харчування, що потрібні під час польоту. Ємності з рідинами, що проносяться на борт літака, мають бути покладені в абсолютно прозорий пакет об’ємом не більше 1 літра. Допускається один пакет на одного пасажира.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</w:p>
    <w:p w:rsidR="00667C8B" w:rsidRPr="00590911" w:rsidRDefault="00667C8B" w:rsidP="00667C8B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bookmarkStart w:id="0" w:name="_GoBack"/>
      <w:bookmarkEnd w:id="0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Пасажирам дозволяється брати на борт літака рідини, придбані в магазинах безмитної торгівлі (алкоголь, парфумерія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тощо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), якщо вони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провозяться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 заклеєних прозорих пакетах. Категорично забороняється розкривати упаковку під час польоту з пересадкою. Також зберігайте чеки на покупки з магазинів безмитної торгівлі до кінця вашого польоту.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Шановні туристи, нагадуємо, що компанія «Join Up!» не несе відповідальності за перенесення, зміну часу вильоту і скасування рейсів.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сі формальності, пов'язані з такими ситуаціями, необхідно вирішувати безпосередньо з представниками авіакомпанії!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Рекламації</w:t>
      </w:r>
    </w:p>
    <w:p w:rsidR="00B84231" w:rsidRPr="00590911" w:rsidRDefault="00B8423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</w:t>
      </w:r>
      <w:r w:rsidR="00DD0C9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вважаєте, що якісь послуги надаються </w:t>
      </w:r>
      <w:r w:rsidR="00DD0C9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 належним чином, ми рекомендуємо в першу чергу зв’язатися телефоном з гідом і/або офісом приймаючої сторони. У разі незадоволення претензії на місці ви маєте право направити письмову претензію продавцеві туру.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D3125E" w:rsidRPr="00590911" w:rsidRDefault="00D3125E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A24B6E" w:rsidRPr="00590911" w:rsidRDefault="00A24B6E">
      <w:pPr>
        <w:rPr>
          <w:rFonts w:cstheme="minorHAnsi"/>
          <w:sz w:val="24"/>
          <w:szCs w:val="24"/>
        </w:rPr>
      </w:pPr>
    </w:p>
    <w:sectPr w:rsidR="00A24B6E" w:rsidRPr="00590911" w:rsidSect="00DE340F">
      <w:headerReference w:type="default" r:id="rId12"/>
      <w:footerReference w:type="default" r:id="rId13"/>
      <w:pgSz w:w="11906" w:h="16838"/>
      <w:pgMar w:top="1985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FA" w:rsidRDefault="004B12FA" w:rsidP="00DE340F">
      <w:pPr>
        <w:spacing w:after="0" w:line="240" w:lineRule="auto"/>
      </w:pPr>
      <w:r>
        <w:separator/>
      </w:r>
    </w:p>
  </w:endnote>
  <w:endnote w:type="continuationSeparator" w:id="0">
    <w:p w:rsidR="004B12FA" w:rsidRDefault="004B12FA" w:rsidP="00DE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F" w:rsidRDefault="00DE340F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828675</wp:posOffset>
          </wp:positionH>
          <wp:positionV relativeFrom="paragraph">
            <wp:posOffset>-1270635</wp:posOffset>
          </wp:positionV>
          <wp:extent cx="7324671" cy="1872000"/>
          <wp:effectExtent l="0" t="0" r="0" b="0"/>
          <wp:wrapNone/>
          <wp:docPr id="3" name="Рисунок 3" descr="D:\Nataliia Rybii\памятка туриста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ataliia Rybii\памятка туриста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671" cy="18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FA" w:rsidRDefault="004B12FA" w:rsidP="00DE340F">
      <w:pPr>
        <w:spacing w:after="0" w:line="240" w:lineRule="auto"/>
      </w:pPr>
      <w:r>
        <w:separator/>
      </w:r>
    </w:p>
  </w:footnote>
  <w:footnote w:type="continuationSeparator" w:id="0">
    <w:p w:rsidR="004B12FA" w:rsidRDefault="004B12FA" w:rsidP="00DE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F" w:rsidRDefault="00DE340F" w:rsidP="00DE340F">
    <w:pPr>
      <w:pStyle w:val="a7"/>
      <w:jc w:val="right"/>
    </w:pPr>
    <w:r w:rsidRPr="001D71A7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5600700</wp:posOffset>
          </wp:positionH>
          <wp:positionV relativeFrom="paragraph">
            <wp:posOffset>-230505</wp:posOffset>
          </wp:positionV>
          <wp:extent cx="1418400" cy="975600"/>
          <wp:effectExtent l="0" t="0" r="0" b="0"/>
          <wp:wrapSquare wrapText="bothSides"/>
          <wp:docPr id="1" name="Рисунок 1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5F9F"/>
    <w:multiLevelType w:val="hybridMultilevel"/>
    <w:tmpl w:val="231C55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4745"/>
    <w:multiLevelType w:val="hybridMultilevel"/>
    <w:tmpl w:val="A79EC46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2036E0"/>
    <w:multiLevelType w:val="hybridMultilevel"/>
    <w:tmpl w:val="C53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314E"/>
    <w:multiLevelType w:val="multilevel"/>
    <w:tmpl w:val="878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B20143"/>
    <w:multiLevelType w:val="hybridMultilevel"/>
    <w:tmpl w:val="22989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37B3B"/>
    <w:multiLevelType w:val="hybridMultilevel"/>
    <w:tmpl w:val="AB0A1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293ED2"/>
    <w:multiLevelType w:val="hybridMultilevel"/>
    <w:tmpl w:val="6B9C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71A1C"/>
    <w:multiLevelType w:val="hybridMultilevel"/>
    <w:tmpl w:val="A75E4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726D9C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  <w:color w:val="FF0000"/>
      </w:rPr>
    </w:lvl>
    <w:lvl w:ilvl="2" w:tplc="32ECD5EC"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E45C52"/>
    <w:multiLevelType w:val="hybridMultilevel"/>
    <w:tmpl w:val="084E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A4A25"/>
    <w:multiLevelType w:val="hybridMultilevel"/>
    <w:tmpl w:val="6EC02E20"/>
    <w:lvl w:ilvl="0" w:tplc="94365424">
      <w:numFmt w:val="bullet"/>
      <w:lvlText w:val=""/>
      <w:lvlJc w:val="left"/>
      <w:pPr>
        <w:ind w:left="750" w:hanging="39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B0B2A"/>
    <w:multiLevelType w:val="multilevel"/>
    <w:tmpl w:val="0E5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3"/>
    <w:rsid w:val="0005137B"/>
    <w:rsid w:val="000F3363"/>
    <w:rsid w:val="00125FED"/>
    <w:rsid w:val="00151324"/>
    <w:rsid w:val="0021725E"/>
    <w:rsid w:val="002B17DF"/>
    <w:rsid w:val="003A0260"/>
    <w:rsid w:val="003A498B"/>
    <w:rsid w:val="00414D92"/>
    <w:rsid w:val="004271BA"/>
    <w:rsid w:val="00431CB1"/>
    <w:rsid w:val="004B12FA"/>
    <w:rsid w:val="004B5B16"/>
    <w:rsid w:val="00560C98"/>
    <w:rsid w:val="00590911"/>
    <w:rsid w:val="00613960"/>
    <w:rsid w:val="006535C0"/>
    <w:rsid w:val="00667C8B"/>
    <w:rsid w:val="0075315D"/>
    <w:rsid w:val="00771462"/>
    <w:rsid w:val="007A0938"/>
    <w:rsid w:val="00834225"/>
    <w:rsid w:val="00881A77"/>
    <w:rsid w:val="008C001F"/>
    <w:rsid w:val="008E2548"/>
    <w:rsid w:val="009030FB"/>
    <w:rsid w:val="00927B82"/>
    <w:rsid w:val="00937F0C"/>
    <w:rsid w:val="009A56B5"/>
    <w:rsid w:val="009D0144"/>
    <w:rsid w:val="009E1CD0"/>
    <w:rsid w:val="00A13252"/>
    <w:rsid w:val="00A24B6E"/>
    <w:rsid w:val="00A264FB"/>
    <w:rsid w:val="00A513ED"/>
    <w:rsid w:val="00A83EEB"/>
    <w:rsid w:val="00AC12AF"/>
    <w:rsid w:val="00AC47E4"/>
    <w:rsid w:val="00B03B0A"/>
    <w:rsid w:val="00B84231"/>
    <w:rsid w:val="00BA6C13"/>
    <w:rsid w:val="00C2143B"/>
    <w:rsid w:val="00C43F09"/>
    <w:rsid w:val="00C613D1"/>
    <w:rsid w:val="00CD61EA"/>
    <w:rsid w:val="00D3125E"/>
    <w:rsid w:val="00DB48ED"/>
    <w:rsid w:val="00DD0C9F"/>
    <w:rsid w:val="00DD3251"/>
    <w:rsid w:val="00DE340F"/>
    <w:rsid w:val="00DF5338"/>
    <w:rsid w:val="00E3330F"/>
    <w:rsid w:val="00E81B54"/>
    <w:rsid w:val="00EA7058"/>
    <w:rsid w:val="00EC3663"/>
    <w:rsid w:val="00ED7793"/>
    <w:rsid w:val="00F0482F"/>
    <w:rsid w:val="00F72401"/>
    <w:rsid w:val="00F8441A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03FDE-8922-4B3E-8CB0-04A6259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291112206948468040m363182936476444636msolistparagraph">
    <w:name w:val="m_-2291112206948468040m_363182936476444636msolistparagraph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D7793"/>
    <w:rPr>
      <w:color w:val="0000FF"/>
      <w:u w:val="single"/>
    </w:rPr>
  </w:style>
  <w:style w:type="paragraph" w:customStyle="1" w:styleId="m-2291112206948468040m363182936476444636xfmc1">
    <w:name w:val="m_-2291112206948468040m_363182936476444636xfmc1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2291112206948468040m363182936476444636msohyperlink">
    <w:name w:val="m_-2291112206948468040m_363182936476444636msohyperlink"/>
    <w:basedOn w:val="a0"/>
    <w:rsid w:val="00ED7793"/>
  </w:style>
  <w:style w:type="paragraph" w:customStyle="1" w:styleId="m-2291112206948468040m363182936476444636msonospacing">
    <w:name w:val="m_-2291112206948468040m_363182936476444636msonospacing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2291112206948468040m363182936476444636default">
    <w:name w:val="m_-2291112206948468040m_363182936476444636default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7793"/>
    <w:rPr>
      <w:b/>
      <w:bCs/>
    </w:rPr>
  </w:style>
  <w:style w:type="paragraph" w:styleId="a5">
    <w:name w:val="Normal (Web)"/>
    <w:basedOn w:val="a"/>
    <w:uiPriority w:val="99"/>
    <w:semiHidden/>
    <w:unhideWhenUsed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D6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40F"/>
  </w:style>
  <w:style w:type="paragraph" w:styleId="a9">
    <w:name w:val="footer"/>
    <w:basedOn w:val="a"/>
    <w:link w:val="aa"/>
    <w:uiPriority w:val="99"/>
    <w:unhideWhenUsed/>
    <w:rsid w:val="00DE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novasi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BCE1-9895-4FCA-B79E-3EB997DB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Барчук Алена</cp:lastModifiedBy>
  <cp:revision>3</cp:revision>
  <dcterms:created xsi:type="dcterms:W3CDTF">2019-06-19T11:27:00Z</dcterms:created>
  <dcterms:modified xsi:type="dcterms:W3CDTF">2019-06-19T11:29:00Z</dcterms:modified>
</cp:coreProperties>
</file>