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C3" w:rsidRPr="001357C3" w:rsidRDefault="001357C3" w:rsidP="001357C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Берлин (2 ночи), Гамбург (2 ночи), Бремен (без ночевки), Дюссельдорф (3 ночи), Амстердам (2 ночи), Дюссельдорф (1 ночь). Обзорные экскурсии во всех городах.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</w:p>
    <w:p w:rsidR="001357C3" w:rsidRPr="001357C3" w:rsidRDefault="001357C3" w:rsidP="001357C3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1357C3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 xml:space="preserve">ВНИМАНИЕ! При заезде 25.10.15 проживание в </w:t>
      </w:r>
      <w:proofErr w:type="spellStart"/>
      <w:r w:rsidRPr="001357C3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Ле́веркузен</w:t>
      </w:r>
      <w:proofErr w:type="spellEnd"/>
      <w:r w:rsidRPr="001357C3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 xml:space="preserve"> вместо Дюссельдорфа.</w:t>
      </w:r>
      <w:r w:rsidRPr="001357C3">
        <w:rPr>
          <w:rFonts w:ascii="Verdana" w:eastAsia="Times New Roman" w:hAnsi="Verdana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1357C3">
        <w:rPr>
          <w:rFonts w:ascii="Verdana" w:eastAsia="Times New Roman" w:hAnsi="Verdana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Cмотрите</w:t>
      </w:r>
      <w:proofErr w:type="spellEnd"/>
      <w:r w:rsidRPr="001357C3">
        <w:rPr>
          <w:rFonts w:ascii="Verdana" w:eastAsia="Times New Roman" w:hAnsi="Verdana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 xml:space="preserve"> программу под конкретными датами.</w:t>
      </w:r>
      <w:r w:rsidRPr="001357C3">
        <w:rPr>
          <w:rFonts w:ascii="Verdana" w:eastAsia="Times New Roman" w:hAnsi="Verdana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br/>
      </w:r>
      <w:bookmarkStart w:id="0" w:name="_GoBack"/>
      <w:bookmarkEnd w:id="0"/>
      <w:r w:rsidRPr="001357C3">
        <w:rPr>
          <w:rFonts w:ascii="Verdana" w:eastAsia="Times New Roman" w:hAnsi="Verdana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br/>
      </w:r>
    </w:p>
    <w:p w:rsidR="001357C3" w:rsidRPr="001357C3" w:rsidRDefault="001357C3" w:rsidP="001357C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1357C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1-й: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Прибытие в Берлин. Водитель вст</w:t>
      </w:r>
      <w:r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речает с табличкой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. Трансфер и размещение в отеле, свободное время. Ночь в Берлине. </w:t>
      </w:r>
    </w:p>
    <w:p w:rsidR="001357C3" w:rsidRPr="001357C3" w:rsidRDefault="001357C3" w:rsidP="001357C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1357C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2-й: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Экскурсия по городу, свободное время. 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Берлине. </w:t>
      </w:r>
    </w:p>
    <w:p w:rsidR="001357C3" w:rsidRPr="001357C3" w:rsidRDefault="001357C3" w:rsidP="001357C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1357C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3-й: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Отъезд в Гамбург. Экскурсия по Гамбургу с гидом. Свободное время. 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Гамбурге. </w:t>
      </w:r>
    </w:p>
    <w:p w:rsidR="001357C3" w:rsidRPr="001357C3" w:rsidRDefault="001357C3" w:rsidP="001357C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1357C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4-й: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1357C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За дополнительную плату: Экскурсия „Любек и Немецкая Прибалтика“. В летний период - посещение парка аттракционов "</w:t>
      </w:r>
      <w:proofErr w:type="spellStart"/>
      <w:r w:rsidRPr="001357C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Ханзапарк</w:t>
      </w:r>
      <w:proofErr w:type="spellEnd"/>
      <w:r w:rsidRPr="001357C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".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Гамбурге. </w:t>
      </w:r>
    </w:p>
    <w:p w:rsidR="001357C3" w:rsidRPr="001357C3" w:rsidRDefault="001357C3" w:rsidP="001357C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1357C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5-й: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Отъезд в Бремен. Экскурсия по городу с гидом. Свободное время. Отъезд в Дюссельдорф. 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Дюссельдорфе. </w:t>
      </w:r>
    </w:p>
    <w:p w:rsidR="001357C3" w:rsidRPr="001357C3" w:rsidRDefault="001357C3" w:rsidP="001357C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1357C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6-й: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Завтрак в отеле. Пешеходная экскурсия по Дюссельдорфу с гидом. За дополнительную плату: Экскурсия в Кёльн. Свободное время. 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Дюссельдорфе. </w:t>
      </w:r>
    </w:p>
    <w:p w:rsidR="001357C3" w:rsidRPr="001357C3" w:rsidRDefault="001357C3" w:rsidP="001357C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1357C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7-й: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1357C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За дополнительную плату: Экскурсия „Замки романтического Рейна“.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Дюссельдорфе. </w:t>
      </w:r>
    </w:p>
    <w:p w:rsidR="001357C3" w:rsidRPr="001357C3" w:rsidRDefault="001357C3" w:rsidP="001357C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1357C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8-й: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Отъезд в Амстердам. Экскурсия по Амстердаму с гидом. Свободное время. 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Амстердаме. </w:t>
      </w:r>
    </w:p>
    <w:p w:rsidR="001357C3" w:rsidRPr="001357C3" w:rsidRDefault="001357C3" w:rsidP="001357C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1357C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9-й: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Амстердаме. </w:t>
      </w:r>
    </w:p>
    <w:p w:rsidR="001357C3" w:rsidRPr="001357C3" w:rsidRDefault="001357C3" w:rsidP="001357C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1357C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10-й: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Отъезд в Брюссель. Экскурсия по городу с гидом. Свободное время. Отъезд в Дюссельдорф. 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Дюссельдорфе. </w:t>
      </w:r>
    </w:p>
    <w:p w:rsidR="001357C3" w:rsidRPr="001357C3" w:rsidRDefault="001357C3" w:rsidP="001357C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1357C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11-й: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Трансфер в аэропорт. Вылет из Германии.</w:t>
      </w:r>
    </w:p>
    <w:p w:rsidR="001357C3" w:rsidRPr="001357C3" w:rsidRDefault="001357C3" w:rsidP="001357C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proofErr w:type="gramStart"/>
      <w:r w:rsidRPr="001357C3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Услуги: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</w:t>
      </w:r>
      <w:proofErr w:type="gramEnd"/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10 ночей в отелях ***. Завтрак: шведский стол. 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Все переезды и экскурсии на современном комфортабельном автобусе. 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lastRenderedPageBreak/>
        <w:t>• Русскоговорящий сопровождающий на маршрут от Берлина до Дюссельдорфа. </w:t>
      </w:r>
      <w:r w:rsidRPr="001357C3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Экскурсии по программе в сопровождении гидов, говорящих по-русски.</w:t>
      </w:r>
    </w:p>
    <w:p w:rsidR="001357C3" w:rsidRPr="001357C3" w:rsidRDefault="001357C3" w:rsidP="001357C3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1357C3"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Дополнительная программа (оплачивается на месте гиду):</w:t>
      </w:r>
    </w:p>
    <w:p w:rsidR="001357C3" w:rsidRPr="001357C3" w:rsidRDefault="001357C3" w:rsidP="001357C3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1357C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• Экскурсия "Любек и Немецкая Прибалтика": EUR 60,00 / чел. Все входные билеты, в том числе в "</w:t>
      </w:r>
      <w:proofErr w:type="spellStart"/>
      <w:r w:rsidRPr="001357C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Ханзапарк</w:t>
      </w:r>
      <w:proofErr w:type="spellEnd"/>
      <w:r w:rsidRPr="001357C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" за доп. </w:t>
      </w:r>
      <w:proofErr w:type="gramStart"/>
      <w:r w:rsidRPr="001357C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плату.</w:t>
      </w:r>
      <w:r w:rsidRPr="001357C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br/>
        <w:t>•</w:t>
      </w:r>
      <w:proofErr w:type="gramEnd"/>
      <w:r w:rsidRPr="001357C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Экскурсия в Кельн: EUR 50,00 / чел. + входные билеты.</w:t>
      </w:r>
      <w:r w:rsidRPr="001357C3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br/>
        <w:t>• Экскурсия „Замки романтического Рейна": EUR 60,00 / чел. + входные билеты.</w:t>
      </w:r>
    </w:p>
    <w:p w:rsidR="00BB2D28" w:rsidRDefault="00BB2D28"/>
    <w:sectPr w:rsidR="00BB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B4"/>
    <w:rsid w:val="001357C3"/>
    <w:rsid w:val="00BB2D28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D02F1-4E1D-437B-8769-082138FE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57C3"/>
  </w:style>
  <w:style w:type="paragraph" w:styleId="a3">
    <w:name w:val="Normal (Web)"/>
    <w:basedOn w:val="a"/>
    <w:uiPriority w:val="99"/>
    <w:semiHidden/>
    <w:unhideWhenUsed/>
    <w:rsid w:val="0013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Лисак</dc:creator>
  <cp:keywords/>
  <dc:description/>
  <cp:lastModifiedBy>Иван Лисак</cp:lastModifiedBy>
  <cp:revision>3</cp:revision>
  <dcterms:created xsi:type="dcterms:W3CDTF">2015-05-22T08:30:00Z</dcterms:created>
  <dcterms:modified xsi:type="dcterms:W3CDTF">2015-05-22T08:30:00Z</dcterms:modified>
</cp:coreProperties>
</file>